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center"/>
        <w:rPr>
          <w:sz w:val="28"/>
          <w:szCs w:val="28"/>
        </w:rPr>
      </w:pPr>
      <w:r>
        <w:rPr>
          <w:rFonts w:ascii="Times New Roman" w:eastAsia="Times New Roman" w:hAnsi="Times New Roman" w:cs="Times New Roman"/>
          <w:sz w:val="28"/>
          <w:szCs w:val="28"/>
        </w:rPr>
        <w:t>РЕШЕНИЕ</w:t>
      </w:r>
    </w:p>
    <w:p>
      <w:pPr>
        <w:widowControl w:val="0"/>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widowControl w:val="0"/>
        <w:spacing w:before="0" w:after="0"/>
        <w:ind w:firstLine="709"/>
        <w:jc w:val="center"/>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widowControl w:val="0"/>
        <w:spacing w:before="0" w:after="0"/>
        <w:ind w:firstLine="709"/>
        <w:jc w:val="both"/>
        <w:rPr>
          <w:sz w:val="28"/>
          <w:szCs w:val="28"/>
        </w:rPr>
      </w:pPr>
    </w:p>
    <w:p>
      <w:pPr>
        <w:widowControl w:val="0"/>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Ю.Б.</w:t>
      </w:r>
    </w:p>
    <w:p>
      <w:pPr>
        <w:spacing w:before="0" w:after="0"/>
        <w:ind w:firstLine="709"/>
        <w:jc w:val="both"/>
        <w:rPr>
          <w:sz w:val="28"/>
          <w:szCs w:val="28"/>
        </w:rPr>
      </w:pPr>
      <w:r>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секретаре судебных заседаний </w:t>
      </w:r>
      <w:r>
        <w:rPr>
          <w:rFonts w:ascii="Times New Roman" w:eastAsia="Times New Roman" w:hAnsi="Times New Roman" w:cs="Times New Roman"/>
          <w:sz w:val="28"/>
          <w:szCs w:val="28"/>
        </w:rPr>
        <w:t>Бекетовой Н.И.</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 xml:space="preserve">представителя Липецкого межрайонного </w:t>
      </w:r>
      <w:r>
        <w:rPr>
          <w:rFonts w:ascii="Times New Roman" w:eastAsia="Times New Roman" w:hAnsi="Times New Roman" w:cs="Times New Roman"/>
          <w:sz w:val="28"/>
          <w:szCs w:val="28"/>
        </w:rPr>
        <w:t xml:space="preserve">природоохранного </w:t>
      </w:r>
      <w:r>
        <w:rPr>
          <w:rFonts w:ascii="Times New Roman" w:eastAsia="Times New Roman" w:hAnsi="Times New Roman" w:cs="Times New Roman"/>
          <w:sz w:val="28"/>
          <w:szCs w:val="28"/>
        </w:rPr>
        <w:t xml:space="preserve">прокурора </w:t>
      </w:r>
      <w:r>
        <w:rPr>
          <w:rFonts w:ascii="Times New Roman" w:eastAsia="Times New Roman" w:hAnsi="Times New Roman" w:cs="Times New Roman"/>
          <w:sz w:val="28"/>
          <w:szCs w:val="28"/>
        </w:rPr>
        <w:t xml:space="preserve">–помощника Ханты-Мансийского межрайонного прокурора </w:t>
      </w:r>
      <w:r>
        <w:rPr>
          <w:rFonts w:ascii="Times New Roman" w:eastAsia="Times New Roman" w:hAnsi="Times New Roman" w:cs="Times New Roman"/>
          <w:sz w:val="28"/>
          <w:szCs w:val="28"/>
        </w:rPr>
        <w:t xml:space="preserve">Серебрякова Ф.С., действующего на основании доверенности №41-2025 от 28.10.2025, </w:t>
      </w:r>
      <w:r>
        <w:rPr>
          <w:rFonts w:ascii="Times New Roman" w:eastAsia="Times New Roman" w:hAnsi="Times New Roman" w:cs="Times New Roman"/>
          <w:sz w:val="28"/>
          <w:szCs w:val="28"/>
        </w:rPr>
        <w:t>представителя ответчика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Чер</w:t>
      </w:r>
      <w:r>
        <w:rPr>
          <w:rFonts w:ascii="Times New Roman" w:eastAsia="Times New Roman" w:hAnsi="Times New Roman" w:cs="Times New Roman"/>
          <w:sz w:val="28"/>
          <w:szCs w:val="28"/>
        </w:rPr>
        <w:t>никовой</w:t>
      </w:r>
      <w:r>
        <w:rPr>
          <w:rFonts w:ascii="Times New Roman" w:eastAsia="Times New Roman" w:hAnsi="Times New Roman" w:cs="Times New Roman"/>
          <w:sz w:val="28"/>
          <w:szCs w:val="28"/>
        </w:rPr>
        <w:t xml:space="preserve"> Ю.С., действующей</w:t>
      </w:r>
      <w:r>
        <w:rPr>
          <w:rFonts w:ascii="Times New Roman" w:eastAsia="Times New Roman" w:hAnsi="Times New Roman" w:cs="Times New Roman"/>
          <w:sz w:val="28"/>
          <w:szCs w:val="28"/>
        </w:rPr>
        <w:t xml:space="preserve"> на основании доверенности</w:t>
      </w:r>
      <w:r>
        <w:rPr>
          <w:rFonts w:ascii="Times New Roman" w:eastAsia="Times New Roman" w:hAnsi="Times New Roman" w:cs="Times New Roman"/>
          <w:sz w:val="28"/>
          <w:szCs w:val="28"/>
        </w:rPr>
        <w:t xml:space="preserve"> №81/62 от 05.03.2025,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гражданское дело №2-</w:t>
      </w:r>
      <w:r>
        <w:rPr>
          <w:rFonts w:ascii="Times New Roman" w:eastAsia="Times New Roman" w:hAnsi="Times New Roman" w:cs="Times New Roman"/>
          <w:sz w:val="28"/>
          <w:szCs w:val="28"/>
        </w:rPr>
        <w:t>3268</w:t>
      </w:r>
      <w:r>
        <w:rPr>
          <w:rFonts w:ascii="Times New Roman" w:eastAsia="Times New Roman" w:hAnsi="Times New Roman" w:cs="Times New Roman"/>
          <w:sz w:val="28"/>
          <w:szCs w:val="28"/>
        </w:rPr>
        <w:t>-2803</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по иску </w:t>
      </w:r>
      <w:r>
        <w:rPr>
          <w:rFonts w:ascii="Times New Roman" w:eastAsia="Times New Roman" w:hAnsi="Times New Roman" w:cs="Times New Roman"/>
          <w:sz w:val="28"/>
          <w:szCs w:val="28"/>
        </w:rPr>
        <w:t>Липецкого межрайонного природоохранного прокурора в интересах Российской Федерации в лице Управления по охране, использованию объектов животного мира и водных биологических ресурсов Липецкой области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третье лицо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w:t>
      </w:r>
      <w:r>
        <w:rPr>
          <w:rFonts w:ascii="Times New Roman" w:eastAsia="Times New Roman" w:hAnsi="Times New Roman" w:cs="Times New Roman"/>
          <w:sz w:val="28"/>
          <w:szCs w:val="28"/>
        </w:rPr>
        <w:t>о возмещении ущерба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причиненного объектам животного мира,</w:t>
      </w:r>
      <w:r>
        <w:rPr>
          <w:rFonts w:ascii="Times New Roman" w:eastAsia="Times New Roman" w:hAnsi="Times New Roman" w:cs="Times New Roman"/>
          <w:sz w:val="28"/>
          <w:szCs w:val="28"/>
        </w:rPr>
        <w:t xml:space="preserve"> </w:t>
      </w:r>
    </w:p>
    <w:p>
      <w:pPr>
        <w:spacing w:before="0" w:after="0"/>
        <w:ind w:firstLine="709"/>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Липецкий межрайонный </w:t>
      </w:r>
      <w:r>
        <w:rPr>
          <w:rFonts w:ascii="Times New Roman" w:eastAsia="Times New Roman" w:hAnsi="Times New Roman" w:cs="Times New Roman"/>
          <w:sz w:val="28"/>
          <w:szCs w:val="28"/>
        </w:rPr>
        <w:t>природоохранный прокурор</w:t>
      </w:r>
      <w:r>
        <w:rPr>
          <w:rFonts w:ascii="Times New Roman" w:eastAsia="Times New Roman" w:hAnsi="Times New Roman" w:cs="Times New Roman"/>
          <w:sz w:val="28"/>
          <w:szCs w:val="28"/>
        </w:rPr>
        <w:t xml:space="preserve"> обратился с настоящим исковым заявление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мотивировав свои требования тем, что 08.02.2025 на автодорог</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Задонск-Алексеевка</w:t>
      </w:r>
      <w:r>
        <w:rPr>
          <w:rFonts w:ascii="Times New Roman" w:eastAsia="Times New Roman" w:hAnsi="Times New Roman" w:cs="Times New Roman"/>
          <w:sz w:val="28"/>
          <w:szCs w:val="28"/>
        </w:rPr>
        <w:t xml:space="preserve"> в Задонском районе Липецкой области произошло дорожно-транспортное происшествие с участием автомобиля марки «Шкода </w:t>
      </w:r>
      <w:r>
        <w:rPr>
          <w:rFonts w:ascii="Times New Roman" w:eastAsia="Times New Roman" w:hAnsi="Times New Roman" w:cs="Times New Roman"/>
          <w:sz w:val="28"/>
          <w:szCs w:val="28"/>
        </w:rPr>
        <w:t>Октавиа</w:t>
      </w:r>
      <w:r>
        <w:rPr>
          <w:rFonts w:ascii="Times New Roman" w:eastAsia="Times New Roman" w:hAnsi="Times New Roman" w:cs="Times New Roman"/>
          <w:sz w:val="28"/>
          <w:szCs w:val="28"/>
        </w:rPr>
        <w:t xml:space="preserve">», государственный регистрационный знак Р890НУ48 рег. под управлением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в результате которого погибло дикое животное-косуля. В результате гибели животного Российской Федерации причинен ущерб в размере 40000 руб., определяемый в соответствии с приказом Министерства природных ресурсов и экологии Российской Федерации от 08.12.22011 №948 «Об утверждении методики исчисления размера вреда, причиненного охотничьим ресурсам». Гражданская ответственность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на момент ДТП была застрахована в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по договору ОСАГО серии ХХХ «0403403641. В силу положений п.4 ст.</w:t>
      </w:r>
      <w:r>
        <w:rPr>
          <w:rFonts w:ascii="Times New Roman" w:eastAsia="Times New Roman" w:hAnsi="Times New Roman" w:cs="Times New Roman"/>
          <w:sz w:val="28"/>
          <w:szCs w:val="28"/>
        </w:rPr>
        <w:t>931 ГК РФ лицом,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 С учетом изложенного прокурор просит взыскать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в пользу Российской Федерации в лице Управления по охране, использованию объектов животного мира и водных биологических ресурсов Липецкой области ущерб, причиненный объектам животного мира в размере 40000 руб.</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Представитель </w:t>
      </w:r>
      <w:r>
        <w:rPr>
          <w:rFonts w:ascii="Times New Roman" w:eastAsia="Times New Roman" w:hAnsi="Times New Roman" w:cs="Times New Roman"/>
          <w:sz w:val="28"/>
          <w:szCs w:val="28"/>
        </w:rPr>
        <w:t>истца поддержал заявленные требования по основаниям, изложенным в иске, просил их удовлетворить в полном объеме.</w:t>
      </w:r>
    </w:p>
    <w:p>
      <w:pPr>
        <w:spacing w:before="0" w:after="0"/>
        <w:ind w:firstLine="709"/>
        <w:jc w:val="both"/>
        <w:rPr>
          <w:sz w:val="28"/>
          <w:szCs w:val="28"/>
        </w:rPr>
      </w:pPr>
      <w:r>
        <w:rPr>
          <w:rFonts w:ascii="Times New Roman" w:eastAsia="Times New Roman" w:hAnsi="Times New Roman" w:cs="Times New Roman"/>
          <w:sz w:val="28"/>
          <w:szCs w:val="28"/>
        </w:rPr>
        <w:t>Представитель ответчика Черникова Ю.С. с исковыми требованиями не согласилась, пояснила,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ДТП</w:t>
      </w:r>
      <w:r>
        <w:rPr>
          <w:rFonts w:ascii="Times New Roman" w:eastAsia="Times New Roman" w:hAnsi="Times New Roman" w:cs="Times New Roman"/>
          <w:sz w:val="28"/>
          <w:szCs w:val="28"/>
        </w:rPr>
        <w:t xml:space="preserve"> ответчику стало известно из</w:t>
      </w:r>
      <w:r>
        <w:rPr>
          <w:rFonts w:ascii="Times New Roman" w:eastAsia="Times New Roman" w:hAnsi="Times New Roman" w:cs="Times New Roman"/>
          <w:sz w:val="28"/>
          <w:szCs w:val="28"/>
        </w:rPr>
        <w:t xml:space="preserve"> настоящего искового заявления. Управление по охране, использованию объектов животного мира и водных биологических ресурсов Липецкой области мог</w:t>
      </w:r>
      <w:r>
        <w:rPr>
          <w:rFonts w:ascii="Times New Roman" w:eastAsia="Times New Roman" w:hAnsi="Times New Roman" w:cs="Times New Roman"/>
          <w:sz w:val="28"/>
          <w:szCs w:val="28"/>
        </w:rPr>
        <w:t>ло</w:t>
      </w:r>
      <w:r>
        <w:rPr>
          <w:rFonts w:ascii="Times New Roman" w:eastAsia="Times New Roman" w:hAnsi="Times New Roman" w:cs="Times New Roman"/>
          <w:sz w:val="28"/>
          <w:szCs w:val="28"/>
        </w:rPr>
        <w:t xml:space="preserve"> самостоятельно обратиться к страховой компании для урегулирования вопроса в досудебном порядке. Кроме того, актом гибели животного не подтверждается факт гибели в результате ДТП, произошедшего 08.02.2025, так как, в акте </w:t>
      </w:r>
      <w:r>
        <w:rPr>
          <w:rFonts w:ascii="Times New Roman" w:eastAsia="Times New Roman" w:hAnsi="Times New Roman" w:cs="Times New Roman"/>
          <w:sz w:val="28"/>
          <w:szCs w:val="28"/>
        </w:rPr>
        <w:t xml:space="preserve">указана </w:t>
      </w:r>
      <w:r>
        <w:rPr>
          <w:rFonts w:ascii="Times New Roman" w:eastAsia="Times New Roman" w:hAnsi="Times New Roman" w:cs="Times New Roman"/>
          <w:sz w:val="28"/>
          <w:szCs w:val="28"/>
        </w:rPr>
        <w:t>дата 08.01.2025.</w:t>
      </w:r>
    </w:p>
    <w:p>
      <w:pPr>
        <w:spacing w:before="0" w:after="0"/>
        <w:ind w:firstLine="709"/>
        <w:jc w:val="both"/>
        <w:rPr>
          <w:sz w:val="28"/>
          <w:szCs w:val="28"/>
        </w:rPr>
      </w:pPr>
      <w:r>
        <w:rPr>
          <w:rFonts w:ascii="Times New Roman" w:eastAsia="Times New Roman" w:hAnsi="Times New Roman" w:cs="Times New Roman"/>
          <w:sz w:val="28"/>
          <w:szCs w:val="28"/>
        </w:rPr>
        <w:t xml:space="preserve">Представитель ответчика по доверенности </w:t>
      </w:r>
      <w:r>
        <w:rPr>
          <w:rFonts w:ascii="Times New Roman" w:eastAsia="Times New Roman" w:hAnsi="Times New Roman" w:cs="Times New Roman"/>
          <w:sz w:val="28"/>
          <w:szCs w:val="28"/>
        </w:rPr>
        <w:t>Деревягин</w:t>
      </w:r>
      <w:r>
        <w:rPr>
          <w:rFonts w:ascii="Times New Roman" w:eastAsia="Times New Roman" w:hAnsi="Times New Roman" w:cs="Times New Roman"/>
          <w:sz w:val="28"/>
          <w:szCs w:val="28"/>
        </w:rPr>
        <w:t xml:space="preserve"> П.И. представил возражение на исковое заявление, согласно которому </w:t>
      </w:r>
      <w:r>
        <w:rPr>
          <w:rFonts w:ascii="Times New Roman" w:eastAsia="Times New Roman" w:hAnsi="Times New Roman" w:cs="Times New Roman"/>
          <w:sz w:val="28"/>
          <w:szCs w:val="28"/>
        </w:rPr>
        <w:t>исковое заявление подлежит оставлению без р</w:t>
      </w:r>
      <w:r>
        <w:rPr>
          <w:rFonts w:ascii="Times New Roman" w:eastAsia="Times New Roman" w:hAnsi="Times New Roman" w:cs="Times New Roman"/>
          <w:sz w:val="28"/>
          <w:szCs w:val="28"/>
        </w:rPr>
        <w:t>ассмотрения в виду не</w:t>
      </w:r>
      <w:r>
        <w:rPr>
          <w:rFonts w:ascii="Times New Roman" w:eastAsia="Times New Roman" w:hAnsi="Times New Roman" w:cs="Times New Roman"/>
          <w:sz w:val="28"/>
          <w:szCs w:val="28"/>
        </w:rPr>
        <w:t>соблюдения обязательного досуде</w:t>
      </w:r>
      <w:r>
        <w:rPr>
          <w:rFonts w:ascii="Times New Roman" w:eastAsia="Times New Roman" w:hAnsi="Times New Roman" w:cs="Times New Roman"/>
          <w:sz w:val="28"/>
          <w:szCs w:val="28"/>
        </w:rPr>
        <w:t xml:space="preserve">бного порядка. В соответствии с </w:t>
      </w:r>
      <w:hyperlink r:id="rId4" w:anchor="/document/184404/entry/1611" w:history="1">
        <w:r>
          <w:rPr>
            <w:rFonts w:ascii="Times New Roman" w:eastAsia="Times New Roman" w:hAnsi="Times New Roman" w:cs="Times New Roman"/>
            <w:color w:val="0000EE"/>
            <w:sz w:val="28"/>
            <w:szCs w:val="28"/>
          </w:rPr>
          <w:t>п.1 ст.16.1</w:t>
        </w:r>
      </w:hyperlink>
      <w:r>
        <w:rPr>
          <w:rFonts w:ascii="Times New Roman" w:eastAsia="Times New Roman" w:hAnsi="Times New Roman" w:cs="Times New Roman"/>
          <w:sz w:val="28"/>
          <w:szCs w:val="28"/>
        </w:rPr>
        <w:t xml:space="preserve"> Закона об ОСАГО</w:t>
      </w:r>
      <w:r>
        <w:rPr>
          <w:rFonts w:ascii="Times New Roman" w:eastAsia="Times New Roman" w:hAnsi="Times New Roman" w:cs="Times New Roman"/>
          <w:sz w:val="28"/>
          <w:szCs w:val="28"/>
        </w:rPr>
        <w:t xml:space="preserve"> до предъявления к страховщику иска, содержащего требование об осуществлении страхового возмещения, потерпевший обязан обратиться к страховщику с заявлением, содержащим требование о страховом возмещении или прямом возмещении убытков, с приложенными к нему документами, предусмотренными правилами обязательного страхования. При предоставлении документов, предусмотренных Законом Об ОСАГО,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готово урегулировать спор в досудебном порядке. Обращение прокурора с иском не свидетельствует о невозможности обращения в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непосредственно Управления по охране, использованию объектов животного мира и водных биологических ресурсов Липецкой области. Также считает недоказанным факт гибели животного в результате ДТП 08.02.2025, так как, из данного акта следует, что животное погибло 08.01.2025. В этой связи просит в иске отказать.</w:t>
      </w:r>
    </w:p>
    <w:p>
      <w:pPr>
        <w:spacing w:before="0" w:after="0"/>
        <w:ind w:firstLine="709"/>
        <w:jc w:val="both"/>
        <w:rPr>
          <w:sz w:val="28"/>
          <w:szCs w:val="28"/>
        </w:rPr>
      </w:pPr>
      <w:r>
        <w:rPr>
          <w:rFonts w:ascii="Times New Roman" w:eastAsia="Times New Roman" w:hAnsi="Times New Roman" w:cs="Times New Roman"/>
          <w:sz w:val="28"/>
          <w:szCs w:val="28"/>
        </w:rPr>
        <w:t xml:space="preserve">Третье лицо </w:t>
      </w:r>
      <w:r>
        <w:rPr>
          <w:rFonts w:ascii="Times New Roman" w:eastAsia="Times New Roman" w:hAnsi="Times New Roman" w:cs="Times New Roman"/>
          <w:sz w:val="28"/>
          <w:szCs w:val="28"/>
        </w:rPr>
        <w:t>Гамеев</w:t>
      </w:r>
      <w:r>
        <w:rPr>
          <w:rFonts w:ascii="Times New Roman" w:eastAsia="Times New Roman" w:hAnsi="Times New Roman" w:cs="Times New Roman"/>
          <w:sz w:val="28"/>
          <w:szCs w:val="28"/>
        </w:rPr>
        <w:t xml:space="preserve"> М.М. 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8"/>
          <w:szCs w:val="28"/>
        </w:rPr>
      </w:pPr>
      <w:r>
        <w:rPr>
          <w:rFonts w:ascii="Times New Roman" w:eastAsia="Times New Roman" w:hAnsi="Times New Roman" w:cs="Times New Roman"/>
          <w:sz w:val="28"/>
          <w:szCs w:val="28"/>
        </w:rPr>
        <w:t>Мировой судья, руководствуясь ст.167 ГПК РФ, счел возможным рассмотреть дело в отсутствии третьего лица.</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представителей истца и ответчика, изучив возражения представителя ответчика </w:t>
      </w:r>
      <w:r>
        <w:rPr>
          <w:rFonts w:ascii="Times New Roman" w:eastAsia="Times New Roman" w:hAnsi="Times New Roman" w:cs="Times New Roman"/>
          <w:sz w:val="28"/>
          <w:szCs w:val="28"/>
        </w:rPr>
        <w:t>Деревягина</w:t>
      </w:r>
      <w:r>
        <w:rPr>
          <w:rFonts w:ascii="Times New Roman" w:eastAsia="Times New Roman" w:hAnsi="Times New Roman" w:cs="Times New Roman"/>
          <w:sz w:val="28"/>
          <w:szCs w:val="28"/>
        </w:rPr>
        <w:t xml:space="preserve"> П.И., исследовав письменные материалы дела,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2128809/entry/4501" w:history="1">
        <w:r>
          <w:rPr>
            <w:rFonts w:ascii="Times New Roman" w:eastAsia="Times New Roman" w:hAnsi="Times New Roman" w:cs="Times New Roman"/>
            <w:color w:val="0000EE"/>
            <w:sz w:val="28"/>
            <w:szCs w:val="28"/>
          </w:rPr>
          <w:t>п.1 ст.45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ГПК РФ прокурор вправе обратиться в суд с заявлением в защиту прав, свобод и законных интересов граждан, неопределе</w:t>
      </w:r>
      <w:r>
        <w:rPr>
          <w:rFonts w:ascii="Times New Roman" w:eastAsia="Times New Roman" w:hAnsi="Times New Roman" w:cs="Times New Roman"/>
          <w:sz w:val="28"/>
          <w:szCs w:val="28"/>
        </w:rPr>
        <w:t>нного круга лиц или интересов Российской Федерации, субъектов Российской Федерации</w:t>
      </w:r>
      <w:r>
        <w:rPr>
          <w:rFonts w:ascii="Times New Roman" w:eastAsia="Times New Roman" w:hAnsi="Times New Roman" w:cs="Times New Roman"/>
          <w:sz w:val="28"/>
          <w:szCs w:val="28"/>
        </w:rPr>
        <w:t>, муниципальных образований.</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71823290/entry/3"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3</w:t>
        </w:r>
      </w:hyperlink>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остановления Пленума Верховного Суда Росси</w:t>
      </w:r>
      <w:r>
        <w:rPr>
          <w:rFonts w:ascii="Times New Roman" w:eastAsia="Times New Roman" w:hAnsi="Times New Roman" w:cs="Times New Roman"/>
          <w:sz w:val="28"/>
          <w:szCs w:val="28"/>
        </w:rPr>
        <w:t>йской Федерации от 30.11.2017 №49 «</w:t>
      </w:r>
      <w:r>
        <w:rPr>
          <w:rFonts w:ascii="Times New Roman" w:eastAsia="Times New Roman" w:hAnsi="Times New Roman" w:cs="Times New Roman"/>
          <w:sz w:val="28"/>
          <w:szCs w:val="28"/>
        </w:rPr>
        <w:t>О некоторых вопросах применения законодательства о возмещении вреда</w:t>
      </w:r>
      <w:r>
        <w:rPr>
          <w:rFonts w:ascii="Times New Roman" w:eastAsia="Times New Roman" w:hAnsi="Times New Roman" w:cs="Times New Roman"/>
          <w:sz w:val="28"/>
          <w:szCs w:val="28"/>
        </w:rPr>
        <w:t>, причиненного окружающей среде»</w:t>
      </w:r>
      <w:r>
        <w:rPr>
          <w:rFonts w:ascii="Times New Roman" w:eastAsia="Times New Roman" w:hAnsi="Times New Roman" w:cs="Times New Roman"/>
          <w:sz w:val="28"/>
          <w:szCs w:val="28"/>
        </w:rPr>
        <w:t xml:space="preserve"> с требованием о возмещении вреда, причиненного окружающей среде, вправе обратиться уполномоченные органы государственной власти Российской Федерации, субъектов Российской Федерации, прокурор, граждане, общественные объединения и некоммерческие организации, осуществляющие деятельность в области охраны окружающей среды, а также органы местного самоуправления, с учетом того что</w:t>
      </w:r>
      <w:r>
        <w:rPr>
          <w:rFonts w:ascii="Times New Roman" w:eastAsia="Times New Roman" w:hAnsi="Times New Roman" w:cs="Times New Roman"/>
          <w:sz w:val="28"/>
          <w:szCs w:val="28"/>
        </w:rPr>
        <w:t> </w:t>
      </w:r>
      <w:hyperlink r:id="rId4" w:anchor="/document/12125350/entry/3016" w:history="1">
        <w:r>
          <w:rPr>
            <w:rFonts w:ascii="Times New Roman" w:eastAsia="Times New Roman" w:hAnsi="Times New Roman" w:cs="Times New Roman"/>
            <w:color w:val="0000EE"/>
            <w:sz w:val="28"/>
            <w:szCs w:val="28"/>
          </w:rPr>
          <w:t>абзацем шестым статьи 3</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Закона об охране </w:t>
      </w:r>
      <w:r>
        <w:rPr>
          <w:rFonts w:ascii="Times New Roman" w:eastAsia="Times New Roman" w:hAnsi="Times New Roman" w:cs="Times New Roman"/>
          <w:sz w:val="28"/>
          <w:szCs w:val="28"/>
        </w:rPr>
        <w:t>окружающей среды на них возложена ответственность за обеспечение благоприятной окружающей среды и экологической безопасности на соответствующих территориях.</w:t>
      </w:r>
    </w:p>
    <w:p>
      <w:pPr>
        <w:spacing w:before="0" w:after="0"/>
        <w:ind w:firstLine="709"/>
        <w:jc w:val="both"/>
        <w:rPr>
          <w:sz w:val="28"/>
          <w:szCs w:val="28"/>
        </w:rPr>
      </w:pPr>
      <w:r>
        <w:rPr>
          <w:rFonts w:ascii="Times New Roman" w:eastAsia="Times New Roman" w:hAnsi="Times New Roman" w:cs="Times New Roman"/>
          <w:sz w:val="28"/>
          <w:szCs w:val="28"/>
        </w:rPr>
        <w:t xml:space="preserve">В силу требований </w:t>
      </w:r>
      <w:hyperlink r:id="rId4" w:anchor="/document/10107800/entry/1001" w:history="1">
        <w:r>
          <w:rPr>
            <w:rFonts w:ascii="Times New Roman" w:eastAsia="Times New Roman" w:hAnsi="Times New Roman" w:cs="Times New Roman"/>
            <w:color w:val="0000EE"/>
            <w:sz w:val="28"/>
            <w:szCs w:val="28"/>
          </w:rPr>
          <w:t>абз.2 ст.</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w:t>
      </w:r>
      <w:r>
        <w:rPr>
          <w:rFonts w:ascii="Times New Roman" w:eastAsia="Times New Roman" w:hAnsi="Times New Roman" w:cs="Times New Roman"/>
          <w:sz w:val="28"/>
          <w:szCs w:val="28"/>
        </w:rPr>
        <w:t>ного закона от 24 апреля 1995 №52-ФЗ «О животном мире»</w:t>
      </w:r>
      <w:r>
        <w:rPr>
          <w:rFonts w:ascii="Times New Roman" w:eastAsia="Times New Roman" w:hAnsi="Times New Roman" w:cs="Times New Roman"/>
          <w:sz w:val="28"/>
          <w:szCs w:val="28"/>
        </w:rPr>
        <w:t xml:space="preserve"> 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Согласно ст.4 Федерального закона «О животном мире» животный мир в пределах территории Российской Федерации является государственной собственностью.</w:t>
      </w:r>
    </w:p>
    <w:p>
      <w:pPr>
        <w:spacing w:before="0" w:after="0"/>
        <w:ind w:firstLine="709"/>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w:t>
      </w:r>
      <w:hyperlink r:id="rId4" w:anchor="/document/10107800/entry/28" w:history="1">
        <w:r>
          <w:rPr>
            <w:rFonts w:ascii="Times New Roman" w:eastAsia="Times New Roman" w:hAnsi="Times New Roman" w:cs="Times New Roman"/>
            <w:color w:val="0000EE"/>
            <w:sz w:val="28"/>
            <w:szCs w:val="28"/>
          </w:rPr>
          <w:t>абз.1 ст.</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Федерального закона </w:t>
      </w:r>
      <w:r>
        <w:rPr>
          <w:rFonts w:ascii="Times New Roman" w:eastAsia="Times New Roman" w:hAnsi="Times New Roman" w:cs="Times New Roman"/>
          <w:sz w:val="28"/>
          <w:szCs w:val="28"/>
        </w:rPr>
        <w:t>«О животном мире»</w:t>
      </w:r>
      <w:r>
        <w:rPr>
          <w:rFonts w:ascii="Times New Roman" w:eastAsia="Times New Roman" w:hAnsi="Times New Roman" w:cs="Times New Roman"/>
          <w:sz w:val="28"/>
          <w:szCs w:val="28"/>
        </w:rPr>
        <w:t xml:space="preserve"> 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w:t>
      </w:r>
    </w:p>
    <w:p>
      <w:pPr>
        <w:spacing w:before="0" w:after="0"/>
        <w:ind w:firstLine="709"/>
        <w:jc w:val="both"/>
        <w:rPr>
          <w:sz w:val="28"/>
          <w:szCs w:val="28"/>
        </w:rPr>
      </w:pPr>
      <w:hyperlink r:id="rId4" w:anchor="/document/12125350/entry/7701" w:history="1">
        <w:r>
          <w:rPr>
            <w:rFonts w:ascii="Times New Roman" w:eastAsia="Times New Roman" w:hAnsi="Times New Roman" w:cs="Times New Roman"/>
            <w:color w:val="0000EE"/>
            <w:sz w:val="28"/>
            <w:szCs w:val="28"/>
          </w:rPr>
          <w:t>Частью 1 ст.</w:t>
        </w:r>
        <w:r>
          <w:rPr>
            <w:rFonts w:ascii="Times New Roman" w:eastAsia="Times New Roman" w:hAnsi="Times New Roman" w:cs="Times New Roman"/>
            <w:color w:val="0000EE"/>
            <w:sz w:val="28"/>
            <w:szCs w:val="28"/>
          </w:rPr>
          <w:t>77</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Федерального закона </w:t>
      </w:r>
      <w:r>
        <w:rPr>
          <w:rFonts w:ascii="Times New Roman" w:eastAsia="Times New Roman" w:hAnsi="Times New Roman" w:cs="Times New Roman"/>
          <w:sz w:val="28"/>
          <w:szCs w:val="28"/>
        </w:rPr>
        <w:t>«Об охране окружающей среды»</w:t>
      </w:r>
      <w:r>
        <w:rPr>
          <w:rFonts w:ascii="Times New Roman" w:eastAsia="Times New Roman" w:hAnsi="Times New Roman" w:cs="Times New Roman"/>
          <w:sz w:val="28"/>
          <w:szCs w:val="28"/>
        </w:rPr>
        <w:t xml:space="preserve"> предусмотрено, что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spacing w:before="0" w:after="0"/>
        <w:ind w:firstLine="709"/>
        <w:jc w:val="both"/>
        <w:rPr>
          <w:sz w:val="28"/>
          <w:szCs w:val="28"/>
        </w:rPr>
      </w:pPr>
      <w:r>
        <w:rPr>
          <w:rFonts w:ascii="Times New Roman" w:eastAsia="Times New Roman" w:hAnsi="Times New Roman" w:cs="Times New Roman"/>
          <w:sz w:val="28"/>
          <w:szCs w:val="28"/>
        </w:rPr>
        <w:t>Нормы природоохранного законодательства о возмещении вреда окружающей среде применяются с соблюдением правил, установленных общими нормами гражданского законодательства, регулирующими возмещение ущерба, в том числе внедоговорного вреда.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anchor="/document/10164072/entry/1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15</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xml:space="preserve">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64072/entry/10641" w:history="1">
        <w:r>
          <w:rPr>
            <w:rFonts w:ascii="Times New Roman" w:eastAsia="Times New Roman" w:hAnsi="Times New Roman" w:cs="Times New Roman"/>
            <w:color w:val="0000EE"/>
            <w:sz w:val="28"/>
            <w:szCs w:val="28"/>
          </w:rPr>
          <w:t>п.1 ст.1</w:t>
        </w:r>
        <w:r>
          <w:rPr>
            <w:rFonts w:ascii="Times New Roman" w:eastAsia="Times New Roman" w:hAnsi="Times New Roman" w:cs="Times New Roman"/>
            <w:color w:val="0000EE"/>
            <w:sz w:val="28"/>
            <w:szCs w:val="28"/>
          </w:rPr>
          <w:t>064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Законом обязанность возмещения вреда может быть возложена на лицо, не являющееся </w:t>
      </w:r>
      <w:r>
        <w:rPr>
          <w:rFonts w:ascii="Times New Roman" w:eastAsia="Times New Roman" w:hAnsi="Times New Roman" w:cs="Times New Roman"/>
          <w:sz w:val="28"/>
          <w:szCs w:val="28"/>
        </w:rPr>
        <w:t>причинителем</w:t>
      </w:r>
      <w:r>
        <w:rPr>
          <w:rFonts w:ascii="Times New Roman" w:eastAsia="Times New Roman" w:hAnsi="Times New Roman" w:cs="Times New Roman"/>
          <w:sz w:val="28"/>
          <w:szCs w:val="28"/>
        </w:rPr>
        <w:t xml:space="preserve"> вреда.</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п.1 ст.1079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w:t>
      </w:r>
      <w:r>
        <w:rPr>
          <w:rFonts w:ascii="Times New Roman" w:eastAsia="Times New Roman" w:hAnsi="Times New Roman" w:cs="Times New Roman"/>
          <w:sz w:val="28"/>
          <w:szCs w:val="28"/>
        </w:rPr>
        <w:t>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w:t>
      </w:r>
      <w:r>
        <w:rPr>
          <w:rFonts w:ascii="Times New Roman" w:eastAsia="Times New Roman" w:hAnsi="Times New Roman" w:cs="Times New Roman"/>
          <w:sz w:val="28"/>
          <w:szCs w:val="28"/>
        </w:rPr>
        <w:t xml:space="preserve">ны возместить вред, причиненный </w:t>
      </w:r>
      <w:hyperlink r:id="rId4" w:anchor="/document/1794079/entry/182" w:history="1">
        <w:r>
          <w:rPr>
            <w:rFonts w:ascii="Times New Roman" w:eastAsia="Times New Roman" w:hAnsi="Times New Roman" w:cs="Times New Roman"/>
            <w:color w:val="0000EE"/>
            <w:sz w:val="28"/>
            <w:szCs w:val="28"/>
          </w:rPr>
          <w:t>источником</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повышенной опасности, если не докажут, что вред возник вс</w:t>
      </w:r>
      <w:r>
        <w:rPr>
          <w:rFonts w:ascii="Times New Roman" w:eastAsia="Times New Roman" w:hAnsi="Times New Roman" w:cs="Times New Roman"/>
          <w:sz w:val="28"/>
          <w:szCs w:val="28"/>
        </w:rPr>
        <w:t xml:space="preserve">ледствие непреодолимой силы или </w:t>
      </w:r>
      <w:hyperlink r:id="rId4" w:anchor="/document/1794079/entry/23" w:history="1">
        <w:r>
          <w:rPr>
            <w:rFonts w:ascii="Times New Roman" w:eastAsia="Times New Roman" w:hAnsi="Times New Roman" w:cs="Times New Roman"/>
            <w:color w:val="0000EE"/>
            <w:sz w:val="28"/>
            <w:szCs w:val="28"/>
          </w:rPr>
          <w:t>умысла</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потерпевшего. </w:t>
      </w:r>
    </w:p>
    <w:p>
      <w:pPr>
        <w:spacing w:before="0" w:after="0"/>
        <w:ind w:firstLine="709"/>
        <w:jc w:val="both"/>
        <w:rPr>
          <w:sz w:val="28"/>
          <w:szCs w:val="28"/>
        </w:rPr>
      </w:pPr>
      <w:r>
        <w:rPr>
          <w:rFonts w:ascii="Times New Roman" w:eastAsia="Times New Roman" w:hAnsi="Times New Roman" w:cs="Times New Roman"/>
          <w:sz w:val="28"/>
          <w:szCs w:val="28"/>
        </w:rPr>
        <w:t>Обязанность возмещения вреда возлагается на юридическ</w:t>
      </w:r>
      <w:r>
        <w:rPr>
          <w:rFonts w:ascii="Times New Roman" w:eastAsia="Times New Roman" w:hAnsi="Times New Roman" w:cs="Times New Roman"/>
          <w:sz w:val="28"/>
          <w:szCs w:val="28"/>
        </w:rPr>
        <w:t xml:space="preserve">ое лицо или гражданина, которые </w:t>
      </w:r>
      <w:hyperlink r:id="rId4" w:anchor="/document/1794079/entry/19" w:history="1">
        <w:r>
          <w:rPr>
            <w:rFonts w:ascii="Times New Roman" w:eastAsia="Times New Roman" w:hAnsi="Times New Roman" w:cs="Times New Roman"/>
            <w:color w:val="0000EE"/>
            <w:sz w:val="28"/>
            <w:szCs w:val="28"/>
          </w:rPr>
          <w:t>владеют</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источником повышенной опасности на праве собственности, праве хозяйственного ведения или праве оперативного управления либо на ином законном</w:t>
      </w:r>
      <w:r>
        <w:rPr>
          <w:rFonts w:ascii="Times New Roman" w:eastAsia="Times New Roman" w:hAnsi="Times New Roman" w:cs="Times New Roman"/>
          <w:sz w:val="28"/>
          <w:szCs w:val="28"/>
        </w:rPr>
        <w:t xml:space="preserve"> основании (на праве аренды, по </w:t>
      </w:r>
      <w:hyperlink r:id="rId4" w:anchor="/document/1794079/entry/20" w:history="1">
        <w:r>
          <w:rPr>
            <w:rFonts w:ascii="Times New Roman" w:eastAsia="Times New Roman" w:hAnsi="Times New Roman" w:cs="Times New Roman"/>
            <w:color w:val="0000EE"/>
            <w:sz w:val="28"/>
            <w:szCs w:val="28"/>
          </w:rPr>
          <w:t>доверенности</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право управления транспортным средством, в силу распоряжения соответствующего органа о передаче ему источника повышенной опасности и т.п.).</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64072/entry/9311" w:history="1">
        <w:r>
          <w:rPr>
            <w:rFonts w:ascii="Times New Roman" w:eastAsia="Times New Roman" w:hAnsi="Times New Roman" w:cs="Times New Roman"/>
            <w:color w:val="0000EE"/>
            <w:sz w:val="28"/>
            <w:szCs w:val="28"/>
          </w:rPr>
          <w:t>ч.1 ст.</w:t>
        </w:r>
        <w:r>
          <w:rPr>
            <w:rFonts w:ascii="Times New Roman" w:eastAsia="Times New Roman" w:hAnsi="Times New Roman" w:cs="Times New Roman"/>
            <w:color w:val="0000EE"/>
            <w:sz w:val="28"/>
            <w:szCs w:val="28"/>
          </w:rPr>
          <w:t>931</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xml:space="preserve">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w:t>
      </w:r>
      <w:hyperlink r:id="rId4" w:anchor="/document/10164072/entry/93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935</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 xml:space="preserve"> законом на указанных в нем лиц может быть возложена обязанность страховать 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pPr>
        <w:spacing w:before="0" w:after="0"/>
        <w:ind w:firstLine="709"/>
        <w:jc w:val="both"/>
        <w:rPr>
          <w:sz w:val="28"/>
          <w:szCs w:val="28"/>
        </w:rPr>
      </w:pPr>
      <w:r>
        <w:rPr>
          <w:rFonts w:ascii="Times New Roman" w:eastAsia="Times New Roman" w:hAnsi="Times New Roman" w:cs="Times New Roman"/>
          <w:sz w:val="28"/>
          <w:szCs w:val="28"/>
        </w:rPr>
        <w:t>Обязанность страховать риск гражданской ответственности возложена на владельцев транспортных сре</w:t>
      </w:r>
      <w:r>
        <w:rPr>
          <w:rFonts w:ascii="Times New Roman" w:eastAsia="Times New Roman" w:hAnsi="Times New Roman" w:cs="Times New Roman"/>
          <w:sz w:val="28"/>
          <w:szCs w:val="28"/>
        </w:rPr>
        <w:t xml:space="preserve">дств законом от 25.04.2002 г. №40 </w:t>
      </w:r>
      <w:hyperlink r:id="rId4" w:anchor="/document/184404/entry/0" w:history="1">
        <w:r>
          <w:rPr>
            <w:rFonts w:ascii="Times New Roman" w:eastAsia="Times New Roman" w:hAnsi="Times New Roman" w:cs="Times New Roman"/>
            <w:color w:val="0000EE"/>
            <w:sz w:val="28"/>
            <w:szCs w:val="28"/>
          </w:rPr>
          <w:t>ФЗ</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обязательном страховании гражданской ответственности владельцев тр</w:t>
      </w:r>
      <w:r>
        <w:rPr>
          <w:rFonts w:ascii="Times New Roman" w:eastAsia="Times New Roman" w:hAnsi="Times New Roman" w:cs="Times New Roman"/>
          <w:sz w:val="28"/>
          <w:szCs w:val="28"/>
        </w:rPr>
        <w:t>анспортных средств»</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 случае, когда ответственность за причинение вреда застрахована в силу того, что ее страхование обязательно,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 (</w:t>
      </w:r>
      <w:hyperlink r:id="rId4" w:anchor="/document/10164072/entry/9314" w:history="1">
        <w:r>
          <w:rPr>
            <w:rFonts w:ascii="Times New Roman" w:eastAsia="Times New Roman" w:hAnsi="Times New Roman" w:cs="Times New Roman"/>
            <w:color w:val="0000EE"/>
            <w:sz w:val="28"/>
            <w:szCs w:val="28"/>
          </w:rPr>
          <w:t>п.4 ст.</w:t>
        </w:r>
        <w:r>
          <w:rPr>
            <w:rFonts w:ascii="Times New Roman" w:eastAsia="Times New Roman" w:hAnsi="Times New Roman" w:cs="Times New Roman"/>
            <w:color w:val="0000EE"/>
            <w:sz w:val="28"/>
            <w:szCs w:val="28"/>
          </w:rPr>
          <w:t>931</w:t>
        </w:r>
      </w:hyperlink>
      <w:r>
        <w:rPr>
          <w:rFonts w:ascii="Times New Roman" w:eastAsia="Times New Roman" w:hAnsi="Times New Roman" w:cs="Times New Roman"/>
          <w:sz w:val="28"/>
          <w:szCs w:val="28"/>
        </w:rPr>
        <w:t xml:space="preserve"> ГК РФ</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 силу закона, по договору обязательного страхования гражданской ответственности владельцев транспортных средств страховщик принимает на себя обязанность при наступлении предусмотренного в договоре события (страхового случая) возместить потерпевшим причиненный вследствие этого события вред имуществу, то есть осуществить страховую выплату в пределах страховой суммы.</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84404/entry/1"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Закона об ОСАГО</w:t>
      </w:r>
      <w:r>
        <w:rPr>
          <w:rFonts w:ascii="Times New Roman" w:eastAsia="Times New Roman" w:hAnsi="Times New Roman" w:cs="Times New Roman"/>
          <w:sz w:val="28"/>
          <w:szCs w:val="28"/>
        </w:rPr>
        <w:t xml:space="preserve"> страховой случай - это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anchor="/document/184404/entry/7" w:history="1">
        <w:r>
          <w:rPr>
            <w:rFonts w:ascii="Times New Roman" w:eastAsia="Times New Roman" w:hAnsi="Times New Roman" w:cs="Times New Roman"/>
            <w:color w:val="0000EE"/>
            <w:sz w:val="28"/>
            <w:szCs w:val="28"/>
          </w:rPr>
          <w:t>ст.7</w:t>
        </w:r>
      </w:hyperlink>
      <w:r>
        <w:rPr>
          <w:rFonts w:ascii="Times New Roman" w:eastAsia="Times New Roman" w:hAnsi="Times New Roman" w:cs="Times New Roman"/>
          <w:sz w:val="28"/>
          <w:szCs w:val="28"/>
        </w:rPr>
        <w:t xml:space="preserve"> Закона об ОСАГО</w:t>
      </w:r>
      <w:r>
        <w:rPr>
          <w:rFonts w:ascii="Times New Roman" w:eastAsia="Times New Roman" w:hAnsi="Times New Roman" w:cs="Times New Roman"/>
          <w:sz w:val="28"/>
          <w:szCs w:val="28"/>
        </w:rPr>
        <w:t xml:space="preserve">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w:t>
      </w:r>
      <w:r>
        <w:rPr>
          <w:rFonts w:ascii="Times New Roman" w:eastAsia="Times New Roman" w:hAnsi="Times New Roman" w:cs="Times New Roman"/>
          <w:sz w:val="28"/>
          <w:szCs w:val="28"/>
        </w:rPr>
        <w:t>возместить потерпевшим причиненный вред, составляет в части возмещения вреда, причиненного имуществу каждого потерпевшего - 400 тысяч рублей.</w:t>
      </w:r>
    </w:p>
    <w:p>
      <w:pPr>
        <w:spacing w:before="0" w:after="0"/>
        <w:ind w:firstLine="709"/>
        <w:jc w:val="both"/>
        <w:rPr>
          <w:sz w:val="28"/>
          <w:szCs w:val="28"/>
        </w:rPr>
      </w:pPr>
      <w:r>
        <w:rPr>
          <w:rFonts w:ascii="Times New Roman" w:eastAsia="Times New Roman" w:hAnsi="Times New Roman" w:cs="Times New Roman"/>
          <w:sz w:val="28"/>
          <w:szCs w:val="28"/>
        </w:rPr>
        <w:t xml:space="preserve">Установлено, что 08.02.2025 в 18:00 на 3 км. автодороги </w:t>
      </w:r>
      <w:r>
        <w:rPr>
          <w:rFonts w:ascii="Times New Roman" w:eastAsia="Times New Roman" w:hAnsi="Times New Roman" w:cs="Times New Roman"/>
          <w:sz w:val="28"/>
          <w:szCs w:val="28"/>
        </w:rPr>
        <w:t>Задонск-Алексеевка</w:t>
      </w:r>
      <w:r>
        <w:rPr>
          <w:rFonts w:ascii="Times New Roman" w:eastAsia="Times New Roman" w:hAnsi="Times New Roman" w:cs="Times New Roman"/>
          <w:sz w:val="28"/>
          <w:szCs w:val="28"/>
        </w:rPr>
        <w:t xml:space="preserve"> в Задонском районе Липецкой области произошло </w:t>
      </w:r>
      <w:r>
        <w:rPr>
          <w:rFonts w:ascii="Times New Roman" w:eastAsia="Times New Roman" w:hAnsi="Times New Roman" w:cs="Times New Roman"/>
          <w:sz w:val="28"/>
          <w:szCs w:val="28"/>
        </w:rPr>
        <w:t>доро</w:t>
      </w:r>
      <w:r>
        <w:rPr>
          <w:rFonts w:ascii="Times New Roman" w:eastAsia="Times New Roman" w:hAnsi="Times New Roman" w:cs="Times New Roman"/>
          <w:sz w:val="28"/>
          <w:szCs w:val="28"/>
        </w:rPr>
        <w:t>ж</w:t>
      </w:r>
      <w:r>
        <w:rPr>
          <w:rFonts w:ascii="Times New Roman" w:eastAsia="Times New Roman" w:hAnsi="Times New Roman" w:cs="Times New Roman"/>
          <w:sz w:val="28"/>
          <w:szCs w:val="28"/>
        </w:rPr>
        <w:t>но</w:t>
      </w:r>
      <w:r>
        <w:rPr>
          <w:rFonts w:ascii="Times New Roman" w:eastAsia="Times New Roman" w:hAnsi="Times New Roman" w:cs="Times New Roman"/>
          <w:sz w:val="28"/>
          <w:szCs w:val="28"/>
        </w:rPr>
        <w:t xml:space="preserve"> - транспортное происшествие - </w:t>
      </w:r>
      <w:r>
        <w:rPr>
          <w:rFonts w:ascii="Times New Roman" w:eastAsia="Times New Roman" w:hAnsi="Times New Roman" w:cs="Times New Roman"/>
          <w:sz w:val="28"/>
          <w:szCs w:val="28"/>
        </w:rPr>
        <w:t>наезд</w:t>
      </w:r>
      <w:r>
        <w:rPr>
          <w:rFonts w:ascii="Times New Roman" w:eastAsia="Times New Roman" w:hAnsi="Times New Roman" w:cs="Times New Roman"/>
          <w:sz w:val="28"/>
          <w:szCs w:val="28"/>
        </w:rPr>
        <w:t xml:space="preserve"> автомобиля «Шкода </w:t>
      </w:r>
      <w:r>
        <w:rPr>
          <w:rFonts w:ascii="Times New Roman" w:eastAsia="Times New Roman" w:hAnsi="Times New Roman" w:cs="Times New Roman"/>
          <w:sz w:val="28"/>
          <w:szCs w:val="28"/>
        </w:rPr>
        <w:t>Октавиа</w:t>
      </w:r>
      <w:r>
        <w:rPr>
          <w:rFonts w:ascii="Times New Roman" w:eastAsia="Times New Roman" w:hAnsi="Times New Roman" w:cs="Times New Roman"/>
          <w:sz w:val="28"/>
          <w:szCs w:val="28"/>
        </w:rPr>
        <w:t>», государственный регистрационный знак Р890НУ48 рег</w:t>
      </w:r>
      <w:r>
        <w:rPr>
          <w:rFonts w:ascii="Times New Roman" w:eastAsia="Times New Roman" w:hAnsi="Times New Roman" w:cs="Times New Roman"/>
          <w:sz w:val="28"/>
          <w:szCs w:val="28"/>
        </w:rPr>
        <w:t xml:space="preserve">. под управлением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на</w:t>
      </w:r>
      <w:r>
        <w:rPr>
          <w:rFonts w:ascii="Times New Roman" w:eastAsia="Times New Roman" w:hAnsi="Times New Roman" w:cs="Times New Roman"/>
          <w:sz w:val="28"/>
          <w:szCs w:val="28"/>
        </w:rPr>
        <w:t xml:space="preserve"> дикого животного - косули. Указанные обстоятельства зафиксированы определением об отказе в возбуждении дела об административном правонарушении серии 48ВЕ №110587 от 08.02.2025, схемой места совершения административного правонарушения от 08.02.2025, объяснением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от 08.02.2025 и приложением к протоколу с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(л.д.16-24).</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акту по факту гибели диких животных в результате ДТП от 08.02.2025, составленном государственным инспектором по охране диких животных ОБУ «Охотничьи и водные биоресурсы» </w:t>
      </w:r>
      <w:r>
        <w:rPr>
          <w:rFonts w:ascii="Times New Roman" w:eastAsia="Times New Roman" w:hAnsi="Times New Roman" w:cs="Times New Roman"/>
          <w:sz w:val="28"/>
          <w:szCs w:val="28"/>
        </w:rPr>
        <w:t>Кретишиным</w:t>
      </w:r>
      <w:r>
        <w:rPr>
          <w:rFonts w:ascii="Times New Roman" w:eastAsia="Times New Roman" w:hAnsi="Times New Roman" w:cs="Times New Roman"/>
          <w:sz w:val="28"/>
          <w:szCs w:val="28"/>
        </w:rPr>
        <w:t xml:space="preserve"> В.И. 08.01.2025 на 3 км. автодороги Задонск-Алексеевка обнаружено погибшее </w:t>
      </w:r>
      <w:r>
        <w:rPr>
          <w:rFonts w:ascii="Times New Roman" w:eastAsia="Times New Roman" w:hAnsi="Times New Roman" w:cs="Times New Roman"/>
          <w:sz w:val="28"/>
          <w:szCs w:val="28"/>
        </w:rPr>
        <w:t xml:space="preserve">в результате ДТП, участником которого является </w:t>
      </w:r>
      <w:r>
        <w:rPr>
          <w:rFonts w:ascii="Times New Roman" w:eastAsia="Times New Roman" w:hAnsi="Times New Roman" w:cs="Times New Roman"/>
          <w:sz w:val="28"/>
          <w:szCs w:val="28"/>
        </w:rPr>
        <w:t>Гамеев</w:t>
      </w:r>
      <w:r>
        <w:rPr>
          <w:rFonts w:ascii="Times New Roman" w:eastAsia="Times New Roman" w:hAnsi="Times New Roman" w:cs="Times New Roman"/>
          <w:sz w:val="28"/>
          <w:szCs w:val="28"/>
        </w:rPr>
        <w:t xml:space="preserve"> М.М., </w:t>
      </w:r>
      <w:r>
        <w:rPr>
          <w:rFonts w:ascii="Times New Roman" w:eastAsia="Times New Roman" w:hAnsi="Times New Roman" w:cs="Times New Roman"/>
          <w:sz w:val="28"/>
          <w:szCs w:val="28"/>
        </w:rPr>
        <w:t>дикое животное-самка косули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протоколу вскрытия </w:t>
      </w:r>
      <w:r>
        <w:rPr>
          <w:rFonts w:ascii="Times New Roman" w:eastAsia="Times New Roman" w:hAnsi="Times New Roman" w:cs="Times New Roman"/>
          <w:sz w:val="28"/>
          <w:szCs w:val="28"/>
        </w:rPr>
        <w:t>от 08.02.2025 косуля погибла от остановки сердца в результате кровопотери и повреждения жизненно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важных органов.</w:t>
      </w:r>
    </w:p>
    <w:p>
      <w:pPr>
        <w:spacing w:before="0" w:after="0"/>
        <w:ind w:firstLine="709"/>
        <w:jc w:val="both"/>
        <w:rPr>
          <w:sz w:val="28"/>
          <w:szCs w:val="28"/>
        </w:rPr>
      </w:pPr>
      <w:r>
        <w:rPr>
          <w:rFonts w:ascii="Times New Roman" w:eastAsia="Times New Roman" w:hAnsi="Times New Roman" w:cs="Times New Roman"/>
          <w:sz w:val="28"/>
          <w:szCs w:val="28"/>
        </w:rPr>
        <w:t xml:space="preserve">Определением серии 48ВЕ №110587 от 08.02.2025 в отношении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w:t>
      </w:r>
      <w:r>
        <w:rPr>
          <w:rFonts w:ascii="Times New Roman" w:eastAsia="Times New Roman" w:hAnsi="Times New Roman" w:cs="Times New Roman"/>
          <w:sz w:val="28"/>
          <w:szCs w:val="28"/>
        </w:rPr>
        <w:t xml:space="preserve">. отказано в возбуждении дела об административном правонарушении по факту ДТП в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вязи с отсутс</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вием в его действиях состава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В </w:t>
      </w:r>
      <w:hyperlink r:id="rId4" w:anchor="/document/71823290/entry/2" w:history="1">
        <w:r>
          <w:rPr>
            <w:rFonts w:ascii="Times New Roman" w:eastAsia="Times New Roman" w:hAnsi="Times New Roman" w:cs="Times New Roman"/>
            <w:color w:val="0000EE"/>
            <w:sz w:val="28"/>
            <w:szCs w:val="28"/>
          </w:rPr>
          <w:t>пунктах</w:t>
        </w:r>
        <w:r>
          <w:rPr>
            <w:rFonts w:ascii="Times New Roman" w:eastAsia="Times New Roman" w:hAnsi="Times New Roman" w:cs="Times New Roman"/>
            <w:color w:val="0000EE"/>
            <w:sz w:val="28"/>
            <w:szCs w:val="28"/>
          </w:rPr>
          <w:t xml:space="preserve"> 2</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8</w:t>
      </w:r>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остановления Пленума Верховного Суда Росси</w:t>
      </w:r>
      <w:r>
        <w:rPr>
          <w:rFonts w:ascii="Times New Roman" w:eastAsia="Times New Roman" w:hAnsi="Times New Roman" w:cs="Times New Roman"/>
          <w:sz w:val="28"/>
          <w:szCs w:val="28"/>
        </w:rPr>
        <w:t>йской Федерации от 30.11.2017 №49 «</w:t>
      </w:r>
      <w:r>
        <w:rPr>
          <w:rFonts w:ascii="Times New Roman" w:eastAsia="Times New Roman" w:hAnsi="Times New Roman" w:cs="Times New Roman"/>
          <w:sz w:val="28"/>
          <w:szCs w:val="28"/>
        </w:rPr>
        <w:t>О некоторых вопросах применения законодательства о возмещении вреда</w:t>
      </w:r>
      <w:r>
        <w:rPr>
          <w:rFonts w:ascii="Times New Roman" w:eastAsia="Times New Roman" w:hAnsi="Times New Roman" w:cs="Times New Roman"/>
          <w:sz w:val="28"/>
          <w:szCs w:val="28"/>
        </w:rPr>
        <w:t>, причиненного окружающей среде»</w:t>
      </w:r>
      <w:r>
        <w:rPr>
          <w:rFonts w:ascii="Times New Roman" w:eastAsia="Times New Roman" w:hAnsi="Times New Roman" w:cs="Times New Roman"/>
          <w:sz w:val="28"/>
          <w:szCs w:val="28"/>
        </w:rPr>
        <w:t xml:space="preserve"> указано, что </w:t>
      </w:r>
      <w:r>
        <w:rPr>
          <w:rFonts w:ascii="Times New Roman" w:eastAsia="Times New Roman" w:hAnsi="Times New Roman" w:cs="Times New Roman"/>
          <w:sz w:val="28"/>
          <w:szCs w:val="28"/>
        </w:rPr>
        <w:t>непривлечение</w:t>
      </w:r>
      <w:r>
        <w:rPr>
          <w:rFonts w:ascii="Times New Roman" w:eastAsia="Times New Roman" w:hAnsi="Times New Roman" w:cs="Times New Roman"/>
          <w:sz w:val="28"/>
          <w:szCs w:val="28"/>
        </w:rPr>
        <w:t xml:space="preserve"> лица к административной, уголовной или дисциплинарной ответственности не исключает возможности возложения на него обязанности по возмещению вреда окружающей среде. Равным образом привлечение лица к административной, уголовной или дисциплинарной ответственности не является основанием для освобождения лица от обязанности устранить допущенное нарушение и возместить причиненный им вред.</w:t>
      </w:r>
    </w:p>
    <w:p>
      <w:pPr>
        <w:spacing w:before="0" w:after="0"/>
        <w:ind w:firstLine="709"/>
        <w:jc w:val="both"/>
        <w:rPr>
          <w:sz w:val="28"/>
          <w:szCs w:val="28"/>
        </w:rPr>
      </w:pP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снованием для привлечения лица к имущественной ответственности является причинение им вреда, выражающееся в негативном изменении состояния окружающей среды, в частности ее загрязнении, истощении, порче, уничтожении природных ресурсов, деградации и разрушении естественных экологических систем, гибели или повреждении объектов животного и растительного мира и иных неблагоприятных последствиях (</w:t>
      </w:r>
      <w:hyperlink r:id="rId4" w:anchor="/document/12125350/entry/1" w:history="1">
        <w:r>
          <w:rPr>
            <w:rFonts w:ascii="Times New Roman" w:eastAsia="Times New Roman" w:hAnsi="Times New Roman" w:cs="Times New Roman"/>
            <w:color w:val="0000EE"/>
            <w:sz w:val="28"/>
            <w:szCs w:val="28"/>
          </w:rPr>
          <w:t>статьи 1</w:t>
        </w:r>
      </w:hyperlink>
      <w:r>
        <w:rPr>
          <w:rFonts w:ascii="Times New Roman" w:eastAsia="Times New Roman" w:hAnsi="Times New Roman" w:cs="Times New Roman"/>
          <w:sz w:val="28"/>
          <w:szCs w:val="28"/>
        </w:rPr>
        <w:t xml:space="preserve">, </w:t>
      </w:r>
      <w:hyperlink r:id="rId4" w:anchor="/document/12125350/entry/77" w:history="1">
        <w:r>
          <w:rPr>
            <w:rFonts w:ascii="Times New Roman" w:eastAsia="Times New Roman" w:hAnsi="Times New Roman" w:cs="Times New Roman"/>
            <w:color w:val="0000EE"/>
            <w:sz w:val="28"/>
            <w:szCs w:val="28"/>
          </w:rPr>
          <w:t>77</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Закона об охране окружающей среды).</w:t>
      </w:r>
    </w:p>
    <w:p>
      <w:pPr>
        <w:spacing w:before="0" w:after="0"/>
        <w:ind w:firstLine="709"/>
        <w:jc w:val="both"/>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о о</w:t>
      </w:r>
      <w:r>
        <w:rPr>
          <w:rFonts w:ascii="Times New Roman" w:eastAsia="Times New Roman" w:hAnsi="Times New Roman" w:cs="Times New Roman"/>
          <w:sz w:val="28"/>
          <w:szCs w:val="28"/>
        </w:rPr>
        <w:t xml:space="preserve">бщему правилу в соответствии со </w:t>
      </w:r>
      <w:hyperlink r:id="rId4" w:anchor="/document/10164072/entry/201064" w:history="1">
        <w:r>
          <w:rPr>
            <w:rFonts w:ascii="Times New Roman" w:eastAsia="Times New Roman" w:hAnsi="Times New Roman" w:cs="Times New Roman"/>
            <w:color w:val="0000EE"/>
            <w:sz w:val="28"/>
            <w:szCs w:val="28"/>
          </w:rPr>
          <w:t>статьей 1064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Гражданского</w:t>
      </w:r>
      <w:r>
        <w:rPr>
          <w:rFonts w:ascii="Times New Roman" w:eastAsia="Times New Roman" w:hAnsi="Times New Roman" w:cs="Times New Roman"/>
          <w:sz w:val="28"/>
          <w:szCs w:val="28"/>
        </w:rPr>
        <w:t xml:space="preserve"> кодекса Российской Федерации и </w:t>
      </w:r>
      <w:hyperlink r:id="rId4" w:anchor="/document/12125350/entry/77" w:history="1">
        <w:r>
          <w:rPr>
            <w:rFonts w:ascii="Times New Roman" w:eastAsia="Times New Roman" w:hAnsi="Times New Roman" w:cs="Times New Roman"/>
            <w:color w:val="0000EE"/>
            <w:sz w:val="28"/>
            <w:szCs w:val="28"/>
          </w:rPr>
          <w:t>статьей 77</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Закона об охране окружающей среды лицо, причинившее вред окружающей среде, обязано его возместить при наличии вины. Законом может быть предусмотрено возмещение вреда и при отсутствии вины </w:t>
      </w:r>
      <w:r>
        <w:rPr>
          <w:rFonts w:ascii="Times New Roman" w:eastAsia="Times New Roman" w:hAnsi="Times New Roman" w:cs="Times New Roman"/>
          <w:sz w:val="28"/>
          <w:szCs w:val="28"/>
        </w:rPr>
        <w:t>причинителя</w:t>
      </w:r>
      <w:r>
        <w:rPr>
          <w:rFonts w:ascii="Times New Roman" w:eastAsia="Times New Roman" w:hAnsi="Times New Roman" w:cs="Times New Roman"/>
          <w:sz w:val="28"/>
          <w:szCs w:val="28"/>
        </w:rPr>
        <w:t xml:space="preserve"> вреда.</w:t>
      </w:r>
    </w:p>
    <w:p>
      <w:pPr>
        <w:spacing w:before="0" w:after="0"/>
        <w:ind w:firstLine="709"/>
        <w:jc w:val="both"/>
        <w:rPr>
          <w:sz w:val="28"/>
          <w:szCs w:val="28"/>
        </w:rPr>
      </w:pPr>
      <w:r>
        <w:rPr>
          <w:rFonts w:ascii="Times New Roman" w:eastAsia="Times New Roman" w:hAnsi="Times New Roman" w:cs="Times New Roman"/>
          <w:sz w:val="28"/>
          <w:szCs w:val="28"/>
        </w:rPr>
        <w:t xml:space="preserve">Из копии объяснения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от 08.02.2025 следует, что 08.02.2025 в 18:00 он управлял автомобилем марки Шкода </w:t>
      </w:r>
      <w:r>
        <w:rPr>
          <w:rFonts w:ascii="Times New Roman" w:eastAsia="Times New Roman" w:hAnsi="Times New Roman" w:cs="Times New Roman"/>
          <w:sz w:val="28"/>
          <w:szCs w:val="28"/>
        </w:rPr>
        <w:t>Октавиа</w:t>
      </w:r>
      <w:r>
        <w:rPr>
          <w:rFonts w:ascii="Times New Roman" w:eastAsia="Times New Roman" w:hAnsi="Times New Roman" w:cs="Times New Roman"/>
          <w:sz w:val="28"/>
          <w:szCs w:val="28"/>
        </w:rPr>
        <w:t>, г/н Р890НУ 48 рег., двигаясь по автомобильной дорог</w:t>
      </w:r>
      <w:r>
        <w:rPr>
          <w:rFonts w:ascii="Times New Roman" w:eastAsia="Times New Roman" w:hAnsi="Times New Roman" w:cs="Times New Roman"/>
          <w:sz w:val="28"/>
          <w:szCs w:val="28"/>
        </w:rPr>
        <w:t>е «Задонск Алексеевка» на 3 км.</w:t>
      </w:r>
      <w:r>
        <w:rPr>
          <w:rFonts w:ascii="Times New Roman" w:eastAsia="Times New Roman" w:hAnsi="Times New Roman" w:cs="Times New Roman"/>
          <w:sz w:val="28"/>
          <w:szCs w:val="28"/>
        </w:rPr>
        <w:t xml:space="preserve"> на проезжей </w:t>
      </w:r>
      <w:r>
        <w:rPr>
          <w:rFonts w:ascii="Times New Roman" w:eastAsia="Times New Roman" w:hAnsi="Times New Roman" w:cs="Times New Roman"/>
          <w:sz w:val="28"/>
          <w:szCs w:val="28"/>
        </w:rPr>
        <w:t>части пробегала стая косуль слева направо. В результате чего он до</w:t>
      </w:r>
      <w:r>
        <w:rPr>
          <w:rFonts w:ascii="Times New Roman" w:eastAsia="Times New Roman" w:hAnsi="Times New Roman" w:cs="Times New Roman"/>
          <w:sz w:val="28"/>
          <w:szCs w:val="28"/>
        </w:rPr>
        <w:t xml:space="preserve">пустил наезд на одну из косуль, </w:t>
      </w:r>
      <w:r>
        <w:rPr>
          <w:rFonts w:ascii="Times New Roman" w:eastAsia="Times New Roman" w:hAnsi="Times New Roman" w:cs="Times New Roman"/>
          <w:sz w:val="28"/>
          <w:szCs w:val="28"/>
        </w:rPr>
        <w:t>после чего вызвал сотрудников ГИБДД.</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2125350/entry/1103" w:history="1">
        <w:r>
          <w:rPr>
            <w:rFonts w:ascii="Times New Roman" w:eastAsia="Times New Roman" w:hAnsi="Times New Roman" w:cs="Times New Roman"/>
            <w:color w:val="0000EE"/>
            <w:sz w:val="28"/>
            <w:szCs w:val="28"/>
          </w:rPr>
          <w:t>ч.3 ст.</w:t>
        </w:r>
        <w:r>
          <w:rPr>
            <w:rFonts w:ascii="Times New Roman" w:eastAsia="Times New Roman" w:hAnsi="Times New Roman" w:cs="Times New Roman"/>
            <w:color w:val="0000EE"/>
            <w:sz w:val="28"/>
            <w:szCs w:val="28"/>
          </w:rPr>
          <w:t>11</w:t>
        </w:r>
      </w:hyperlink>
      <w:r>
        <w:rPr>
          <w:rFonts w:ascii="Times New Roman" w:eastAsia="Times New Roman" w:hAnsi="Times New Roman" w:cs="Times New Roman"/>
          <w:sz w:val="28"/>
          <w:szCs w:val="28"/>
        </w:rPr>
        <w:t xml:space="preserve"> Федерального закона «Об охране окружающей среды»</w:t>
      </w:r>
      <w:r>
        <w:rPr>
          <w:rFonts w:ascii="Times New Roman" w:eastAsia="Times New Roman" w:hAnsi="Times New Roman" w:cs="Times New Roman"/>
          <w:sz w:val="28"/>
          <w:szCs w:val="28"/>
        </w:rPr>
        <w:t xml:space="preserve"> граждане обязаны сохранять природу и окружающую среду, бережно относиться к природе и природным богатствам, соблюдать иные требования законодательства.</w:t>
      </w:r>
    </w:p>
    <w:p>
      <w:pPr>
        <w:spacing w:before="0" w:after="0"/>
        <w:ind w:firstLine="709"/>
        <w:jc w:val="both"/>
        <w:rPr>
          <w:sz w:val="28"/>
          <w:szCs w:val="28"/>
        </w:rPr>
      </w:pPr>
      <w:r>
        <w:rPr>
          <w:rFonts w:ascii="Times New Roman" w:eastAsia="Times New Roman" w:hAnsi="Times New Roman" w:cs="Times New Roman"/>
          <w:sz w:val="28"/>
          <w:szCs w:val="28"/>
        </w:rPr>
        <w:t xml:space="preserve">В силу требований </w:t>
      </w:r>
      <w:hyperlink r:id="rId4" w:anchor="/document/1305770/entry/100015"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1.5</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 дорожного движения Российской Федерации участники дорожного движения должны действовать таким образом, чтобы не создавать опасности для движения и не причинять вреда.</w:t>
      </w:r>
    </w:p>
    <w:p>
      <w:pPr>
        <w:spacing w:before="0" w:after="0"/>
        <w:ind w:firstLine="709"/>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сп.10.1 </w:t>
      </w:r>
      <w:r>
        <w:rPr>
          <w:rFonts w:ascii="Times New Roman" w:eastAsia="Times New Roman" w:hAnsi="Times New Roman" w:cs="Times New Roman"/>
          <w:sz w:val="28"/>
          <w:szCs w:val="28"/>
        </w:rPr>
        <w:t>Правил дорожног</w:t>
      </w:r>
      <w:r>
        <w:rPr>
          <w:rFonts w:ascii="Times New Roman" w:eastAsia="Times New Roman" w:hAnsi="Times New Roman" w:cs="Times New Roman"/>
          <w:sz w:val="28"/>
          <w:szCs w:val="28"/>
        </w:rPr>
        <w:t>о движения Российской Федерации</w:t>
      </w:r>
      <w:r>
        <w:rPr>
          <w:rFonts w:ascii="Times New Roman" w:eastAsia="Times New Roman" w:hAnsi="Times New Roman" w:cs="Times New Roman"/>
          <w:sz w:val="28"/>
          <w:szCs w:val="28"/>
        </w:rPr>
        <w:t xml:space="preserve">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w:t>
      </w:r>
    </w:p>
    <w:p>
      <w:pPr>
        <w:spacing w:before="0" w:after="0"/>
        <w:ind w:firstLine="709"/>
        <w:jc w:val="both"/>
        <w:rPr>
          <w:sz w:val="28"/>
          <w:szCs w:val="28"/>
        </w:rPr>
      </w:pPr>
      <w:r>
        <w:rPr>
          <w:rFonts w:ascii="Times New Roman" w:eastAsia="Times New Roman" w:hAnsi="Times New Roman" w:cs="Times New Roman"/>
          <w:sz w:val="28"/>
          <w:szCs w:val="28"/>
        </w:rPr>
        <w:t>Скорость должна обеспечивать водителю возможность постоянного контроля за движением транспортного средства для выполнения требований Правил. 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разрешая спор относительно правомерности (неправомерности) действий водителя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и наличия причинно-следственной связи между его действиями и произошедшим ДТП, суд считает, что непосредственной причиной произошедшего 08.02.2025 ДТП явились неправомерные действия водителя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w:t>
      </w:r>
    </w:p>
    <w:p>
      <w:pPr>
        <w:spacing w:before="0" w:after="0"/>
        <w:ind w:firstLine="709"/>
        <w:jc w:val="both"/>
        <w:rPr>
          <w:sz w:val="28"/>
          <w:szCs w:val="28"/>
        </w:rPr>
      </w:pPr>
      <w:r>
        <w:rPr>
          <w:rFonts w:ascii="Times New Roman" w:eastAsia="Times New Roman" w:hAnsi="Times New Roman" w:cs="Times New Roman"/>
          <w:sz w:val="28"/>
          <w:szCs w:val="28"/>
        </w:rPr>
        <w:t xml:space="preserve">При таких обстоятельствах, поскольку в произошедшем 08.02.2025 дорожно-транспортном происшествии установлена вина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поскольку он, управляя автомобилем, не обеспечил возможность постоянного контроля за движением транспортного сре</w:t>
      </w:r>
      <w:r>
        <w:rPr>
          <w:rFonts w:ascii="Times New Roman" w:eastAsia="Times New Roman" w:hAnsi="Times New Roman" w:cs="Times New Roman"/>
          <w:sz w:val="28"/>
          <w:szCs w:val="28"/>
        </w:rPr>
        <w:t xml:space="preserve">дства для выполнения требований </w:t>
      </w:r>
      <w:hyperlink r:id="rId4" w:anchor="/document/1305770/entry/1000" w:history="1">
        <w:r>
          <w:rPr>
            <w:rFonts w:ascii="Times New Roman" w:eastAsia="Times New Roman" w:hAnsi="Times New Roman" w:cs="Times New Roman"/>
            <w:color w:val="0000EE"/>
            <w:sz w:val="28"/>
            <w:szCs w:val="28"/>
          </w:rPr>
          <w:t>ПДД РФ</w:t>
        </w:r>
      </w:hyperlink>
      <w:r>
        <w:rPr>
          <w:rFonts w:ascii="Times New Roman" w:eastAsia="Times New Roman" w:hAnsi="Times New Roman" w:cs="Times New Roman"/>
          <w:sz w:val="28"/>
          <w:szCs w:val="28"/>
        </w:rPr>
        <w:t>, при возникновении опасности для движения не принял меры к снижению скорости вплоть до остановки транспортного средства, что повлекло за собой наезд на дикое животное.</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действия водителя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w:t>
      </w:r>
      <w:r>
        <w:rPr>
          <w:rFonts w:ascii="Times New Roman" w:eastAsia="Times New Roman" w:hAnsi="Times New Roman" w:cs="Times New Roman"/>
          <w:sz w:val="28"/>
          <w:szCs w:val="28"/>
        </w:rPr>
        <w:t>находятся</w:t>
      </w:r>
      <w:r>
        <w:rPr>
          <w:rFonts w:ascii="Times New Roman" w:eastAsia="Times New Roman" w:hAnsi="Times New Roman" w:cs="Times New Roman"/>
          <w:sz w:val="28"/>
          <w:szCs w:val="28"/>
        </w:rPr>
        <w:t xml:space="preserve"> в причинно-следственной связи между ДТП и наступившими последствиями в виде гибели объекта животного мира - косули.</w:t>
      </w:r>
    </w:p>
    <w:p>
      <w:pPr>
        <w:spacing w:before="0" w:after="0"/>
        <w:ind w:firstLine="709"/>
        <w:jc w:val="both"/>
        <w:rPr>
          <w:sz w:val="28"/>
          <w:szCs w:val="28"/>
        </w:rPr>
      </w:pPr>
      <w:r>
        <w:rPr>
          <w:rFonts w:ascii="Times New Roman" w:eastAsia="Times New Roman" w:hAnsi="Times New Roman" w:cs="Times New Roman"/>
          <w:sz w:val="28"/>
          <w:szCs w:val="28"/>
        </w:rPr>
        <w:t xml:space="preserve">Гражданская ответственность </w:t>
      </w:r>
      <w:r>
        <w:rPr>
          <w:rFonts w:ascii="Times New Roman" w:eastAsia="Times New Roman" w:hAnsi="Times New Roman" w:cs="Times New Roman"/>
          <w:sz w:val="28"/>
          <w:szCs w:val="28"/>
        </w:rPr>
        <w:t>Гамеева</w:t>
      </w:r>
      <w:r>
        <w:rPr>
          <w:rFonts w:ascii="Times New Roman" w:eastAsia="Times New Roman" w:hAnsi="Times New Roman" w:cs="Times New Roman"/>
          <w:sz w:val="28"/>
          <w:szCs w:val="28"/>
        </w:rPr>
        <w:t xml:space="preserve"> М.М. на момент ДТП была застрахована в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полис</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ОСАГО серии ХХХ №0403403641.</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установлено, что вред объекту животного мира был причинен в результате действия источника повышенной опасности, владелец которого застраховал свою гражданскую ответственность в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07800/entry/56"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56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Федерального </w:t>
      </w:r>
      <w:r>
        <w:rPr>
          <w:rFonts w:ascii="Times New Roman" w:eastAsia="Times New Roman" w:hAnsi="Times New Roman" w:cs="Times New Roman"/>
          <w:sz w:val="28"/>
          <w:szCs w:val="28"/>
        </w:rPr>
        <w:t>закона от 24.04.1995 N 52-ФЗ «О животном мире»</w:t>
      </w:r>
      <w:r>
        <w:rPr>
          <w:rFonts w:ascii="Times New Roman" w:eastAsia="Times New Roman" w:hAnsi="Times New Roman" w:cs="Times New Roman"/>
          <w:sz w:val="28"/>
          <w:szCs w:val="28"/>
        </w:rPr>
        <w:t xml:space="preserve"> 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методиками исчисления ущерба животному миру, а при их отсутствии - по фактическим </w:t>
      </w:r>
      <w:r>
        <w:rPr>
          <w:rFonts w:ascii="Times New Roman" w:eastAsia="Times New Roman" w:hAnsi="Times New Roman" w:cs="Times New Roman"/>
          <w:sz w:val="28"/>
          <w:szCs w:val="28"/>
        </w:rPr>
        <w:t>затратам на компенсацию ущерба, нанесенного объектам животного мира и среде их обитания, с учетом понесенных убытков, в том числе упущенной выгоды.</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со </w:t>
      </w:r>
      <w:hyperlink r:id="rId4" w:anchor="/document/12168564/entry/58"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58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w:t>
      </w:r>
      <w:r>
        <w:rPr>
          <w:rFonts w:ascii="Times New Roman" w:eastAsia="Times New Roman" w:hAnsi="Times New Roman" w:cs="Times New Roman"/>
          <w:sz w:val="28"/>
          <w:szCs w:val="28"/>
        </w:rPr>
        <w:t>рального закона от 24.07.2009 №209-ФЗ «</w:t>
      </w:r>
      <w:r>
        <w:rPr>
          <w:rFonts w:ascii="Times New Roman" w:eastAsia="Times New Roman" w:hAnsi="Times New Roman" w:cs="Times New Roman"/>
          <w:sz w:val="28"/>
          <w:szCs w:val="28"/>
        </w:rPr>
        <w:t>Об охоте и о сохранении охотничьих ресурсов и о внесении изменений в отдельные законодате</w:t>
      </w:r>
      <w:r>
        <w:rPr>
          <w:rFonts w:ascii="Times New Roman" w:eastAsia="Times New Roman" w:hAnsi="Times New Roman" w:cs="Times New Roman"/>
          <w:sz w:val="28"/>
          <w:szCs w:val="28"/>
        </w:rPr>
        <w:t>льные акты Российской Федерации»</w:t>
      </w:r>
      <w:r>
        <w:rPr>
          <w:rFonts w:ascii="Times New Roman" w:eastAsia="Times New Roman" w:hAnsi="Times New Roman" w:cs="Times New Roman"/>
          <w:sz w:val="28"/>
          <w:szCs w:val="28"/>
        </w:rPr>
        <w:t xml:space="preserve"> возмещение вреда, причиненного охотничьим ресурсам, осуществляется в добровольном порядке или в судебном порядке на основани</w:t>
      </w:r>
      <w:r>
        <w:rPr>
          <w:rFonts w:ascii="Times New Roman" w:eastAsia="Times New Roman" w:hAnsi="Times New Roman" w:cs="Times New Roman"/>
          <w:sz w:val="28"/>
          <w:szCs w:val="28"/>
        </w:rPr>
        <w:t xml:space="preserve">и утвержденных в соответствии с </w:t>
      </w:r>
      <w:hyperlink r:id="rId4" w:anchor="/document/10107800/entry/0"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xml:space="preserve"> «О животном мире»</w:t>
      </w:r>
      <w:r>
        <w:rPr>
          <w:rFonts w:ascii="Times New Roman" w:eastAsia="Times New Roman" w:hAnsi="Times New Roman" w:cs="Times New Roman"/>
          <w:sz w:val="28"/>
          <w:szCs w:val="28"/>
        </w:rPr>
        <w:t xml:space="preserve"> такс и методик исчисления ущерба, причиненного животному миру, а при их отсутствии - исходя из затрат на воспроизводство охотничьих ресурсов.</w:t>
      </w:r>
    </w:p>
    <w:p>
      <w:pPr>
        <w:spacing w:before="0" w:after="0"/>
        <w:ind w:firstLine="709"/>
        <w:jc w:val="both"/>
        <w:rPr>
          <w:sz w:val="28"/>
          <w:szCs w:val="28"/>
        </w:rPr>
      </w:pPr>
      <w:hyperlink r:id="rId4" w:anchor="/document/70132926/entry/0" w:history="1">
        <w:r>
          <w:rPr>
            <w:rFonts w:ascii="Times New Roman" w:eastAsia="Times New Roman" w:hAnsi="Times New Roman" w:cs="Times New Roman"/>
            <w:color w:val="0000EE"/>
            <w:sz w:val="28"/>
            <w:szCs w:val="28"/>
          </w:rPr>
          <w:t>Приказом</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нприроды России от 08.12.2011 №</w:t>
      </w:r>
      <w:r>
        <w:rPr>
          <w:rFonts w:ascii="Times New Roman" w:eastAsia="Times New Roman" w:hAnsi="Times New Roman" w:cs="Times New Roman"/>
          <w:sz w:val="28"/>
          <w:szCs w:val="28"/>
        </w:rPr>
        <w:t>948 утве</w:t>
      </w:r>
      <w:r>
        <w:rPr>
          <w:rFonts w:ascii="Times New Roman" w:eastAsia="Times New Roman" w:hAnsi="Times New Roman" w:cs="Times New Roman"/>
          <w:sz w:val="28"/>
          <w:szCs w:val="28"/>
        </w:rPr>
        <w:t xml:space="preserve">рждена </w:t>
      </w:r>
      <w:hyperlink r:id="rId4" w:anchor="/document/70132926/entry/1000" w:history="1">
        <w:r>
          <w:rPr>
            <w:rFonts w:ascii="Times New Roman" w:eastAsia="Times New Roman" w:hAnsi="Times New Roman" w:cs="Times New Roman"/>
            <w:color w:val="0000EE"/>
            <w:sz w:val="28"/>
            <w:szCs w:val="28"/>
          </w:rPr>
          <w:t>Методика</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исчисления размера вреда, п</w:t>
      </w:r>
      <w:r>
        <w:rPr>
          <w:rFonts w:ascii="Times New Roman" w:eastAsia="Times New Roman" w:hAnsi="Times New Roman" w:cs="Times New Roman"/>
          <w:sz w:val="28"/>
          <w:szCs w:val="28"/>
        </w:rPr>
        <w:t>ричиненного охотничьим ресурсам.</w:t>
      </w:r>
    </w:p>
    <w:p>
      <w:pPr>
        <w:spacing w:before="0" w:after="0"/>
        <w:ind w:firstLine="709"/>
        <w:jc w:val="both"/>
        <w:rPr>
          <w:sz w:val="28"/>
          <w:szCs w:val="28"/>
        </w:rPr>
      </w:pPr>
      <w:hyperlink r:id="rId4" w:anchor="/document/70132926/entry/1031" w:history="1">
        <w:r>
          <w:rPr>
            <w:rFonts w:ascii="Times New Roman" w:eastAsia="Times New Roman" w:hAnsi="Times New Roman" w:cs="Times New Roman"/>
            <w:color w:val="0000EE"/>
            <w:sz w:val="28"/>
            <w:szCs w:val="28"/>
          </w:rPr>
          <w:t xml:space="preserve">Подпунктом </w:t>
        </w:r>
        <w:r>
          <w:rPr>
            <w:rFonts w:ascii="Times New Roman" w:eastAsia="Times New Roman" w:hAnsi="Times New Roman" w:cs="Times New Roman"/>
            <w:color w:val="0000EE"/>
            <w:sz w:val="28"/>
            <w:szCs w:val="28"/>
          </w:rPr>
          <w:t>«а» п.</w:t>
        </w:r>
        <w:r>
          <w:rPr>
            <w:rFonts w:ascii="Times New Roman" w:eastAsia="Times New Roman" w:hAnsi="Times New Roman" w:cs="Times New Roman"/>
            <w:color w:val="0000EE"/>
            <w:sz w:val="28"/>
            <w:szCs w:val="28"/>
          </w:rPr>
          <w:t>3</w:t>
        </w:r>
      </w:hyperlink>
      <w:r>
        <w:rPr>
          <w:rFonts w:ascii="Times New Roman" w:eastAsia="Times New Roman" w:hAnsi="Times New Roman" w:cs="Times New Roman"/>
          <w:sz w:val="28"/>
          <w:szCs w:val="28"/>
        </w:rPr>
        <w:t xml:space="preserve"> данной </w:t>
      </w:r>
      <w:r>
        <w:rPr>
          <w:rFonts w:ascii="Times New Roman" w:eastAsia="Times New Roman" w:hAnsi="Times New Roman" w:cs="Times New Roman"/>
          <w:sz w:val="28"/>
          <w:szCs w:val="28"/>
        </w:rPr>
        <w:t>Методики установлено, что исчисление размера вреда, причиненного охотничьим ресурсам, включает в себя расчет вреда вследствие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70132926/entry/1004"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4</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Методики размер вреда вследствие прямого уничтожения конкретного вида охотничьих ресурсов, их незаконной добычи (отлова, отстрела), уничтожения по неосторожности исчисляется как произведение таксы для исчисления размера вреда, причиненного данному виду охотничьих ресурсов, согласно Приложению 1 к Методике, пересчетного коэффициента, указанного в Приложении 2 к Методике, и количества уничтоженных особей охотничьих ресурсов данного вида по формуле У = Т x К x N.</w:t>
      </w:r>
    </w:p>
    <w:p>
      <w:pPr>
        <w:spacing w:before="0" w:after="0"/>
        <w:ind w:firstLine="709"/>
        <w:jc w:val="both"/>
        <w:rPr>
          <w:sz w:val="28"/>
          <w:szCs w:val="28"/>
        </w:rPr>
      </w:pPr>
      <w:r>
        <w:rPr>
          <w:rFonts w:ascii="Times New Roman" w:eastAsia="Times New Roman" w:hAnsi="Times New Roman" w:cs="Times New Roman"/>
          <w:sz w:val="28"/>
          <w:szCs w:val="28"/>
        </w:rPr>
        <w:t>Приложением 1 к Методике закреплены таксы для исчисления размера вреда, причиненного охотничьим ресурсам, согласно которым размер ущерба вследствие гибели одной особи косули составляет 40000 руб.</w:t>
      </w:r>
    </w:p>
    <w:p>
      <w:pPr>
        <w:spacing w:before="0" w:after="0"/>
        <w:ind w:firstLine="709"/>
        <w:jc w:val="both"/>
        <w:rPr>
          <w:sz w:val="28"/>
          <w:szCs w:val="28"/>
        </w:rPr>
      </w:pPr>
      <w:r>
        <w:rPr>
          <w:rFonts w:ascii="Times New Roman" w:eastAsia="Times New Roman" w:hAnsi="Times New Roman" w:cs="Times New Roman"/>
          <w:sz w:val="28"/>
          <w:szCs w:val="28"/>
        </w:rPr>
        <w:t>Таким образом, общий размер вреда, причиненного Управлению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охране, использованию объектов животного мира и водных биологических ресурсов Липецкой области</w:t>
      </w:r>
      <w:r>
        <w:rPr>
          <w:rFonts w:ascii="Times New Roman" w:eastAsia="Times New Roman" w:hAnsi="Times New Roman" w:cs="Times New Roman"/>
          <w:sz w:val="28"/>
          <w:szCs w:val="28"/>
        </w:rPr>
        <w:t xml:space="preserve"> вследствие гибели одной особи </w:t>
      </w:r>
      <w:r>
        <w:rPr>
          <w:rFonts w:ascii="Times New Roman" w:eastAsia="Times New Roman" w:hAnsi="Times New Roman" w:cs="Times New Roman"/>
          <w:sz w:val="28"/>
          <w:szCs w:val="28"/>
        </w:rPr>
        <w:t>косули</w:t>
      </w:r>
      <w:r>
        <w:rPr>
          <w:rFonts w:ascii="Times New Roman" w:eastAsia="Times New Roman" w:hAnsi="Times New Roman" w:cs="Times New Roman"/>
          <w:sz w:val="28"/>
          <w:szCs w:val="28"/>
        </w:rPr>
        <w:t xml:space="preserve"> составляет 40000 руб.</w:t>
      </w:r>
      <w:r>
        <w:rPr>
          <w:rFonts w:ascii="Times New Roman" w:eastAsia="Times New Roman" w:hAnsi="Times New Roman" w:cs="Times New Roman"/>
          <w:sz w:val="28"/>
          <w:szCs w:val="28"/>
        </w:rPr>
        <w:t xml:space="preserve"> Данн</w:t>
      </w:r>
      <w:r>
        <w:rPr>
          <w:rFonts w:ascii="Times New Roman" w:eastAsia="Times New Roman" w:hAnsi="Times New Roman" w:cs="Times New Roman"/>
          <w:sz w:val="28"/>
          <w:szCs w:val="28"/>
        </w:rPr>
        <w:t>ая сумма ущерба ответчиком не ос</w:t>
      </w:r>
      <w:r>
        <w:rPr>
          <w:rFonts w:ascii="Times New Roman" w:eastAsia="Times New Roman" w:hAnsi="Times New Roman" w:cs="Times New Roman"/>
          <w:sz w:val="28"/>
          <w:szCs w:val="28"/>
        </w:rPr>
        <w:t>паривается.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Поскольку в период действия договора страхования по вине лица, застраховавшего свою гражданскую ответственность по договору ОСАГО, произошло событие, являющееся страховым случаем, в результате которого был причинен ущерб в сумме 40 000 руб., и выплата страхового возмещения до настоящего времени не произведена, требования Липецкого межрайонного </w:t>
      </w:r>
      <w:r>
        <w:rPr>
          <w:rFonts w:ascii="Times New Roman" w:eastAsia="Times New Roman" w:hAnsi="Times New Roman" w:cs="Times New Roman"/>
          <w:sz w:val="28"/>
          <w:szCs w:val="28"/>
        </w:rPr>
        <w:t xml:space="preserve">природоохранного </w:t>
      </w:r>
      <w:r>
        <w:rPr>
          <w:rFonts w:ascii="Times New Roman" w:eastAsia="Times New Roman" w:hAnsi="Times New Roman" w:cs="Times New Roman"/>
          <w:sz w:val="28"/>
          <w:szCs w:val="28"/>
        </w:rPr>
        <w:t>прокурора подлежат удовлетворению. С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пользу </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оссийской Федерации в лице Управления </w:t>
      </w:r>
      <w:r>
        <w:rPr>
          <w:rFonts w:ascii="Times New Roman" w:eastAsia="Times New Roman" w:hAnsi="Times New Roman" w:cs="Times New Roman"/>
          <w:sz w:val="28"/>
          <w:szCs w:val="28"/>
        </w:rPr>
        <w:t xml:space="preserve">по охране, использованию объектов животного мира и водных биологических ресурсов Липецкой области </w:t>
      </w:r>
      <w:r>
        <w:rPr>
          <w:rFonts w:ascii="Times New Roman" w:eastAsia="Times New Roman" w:hAnsi="Times New Roman" w:cs="Times New Roman"/>
          <w:sz w:val="28"/>
          <w:szCs w:val="28"/>
        </w:rPr>
        <w:t>в счет возмещения вреда, причиненного объекту животного мира</w:t>
      </w:r>
      <w:r>
        <w:rPr>
          <w:rFonts w:ascii="Times New Roman" w:eastAsia="Times New Roman" w:hAnsi="Times New Roman" w:cs="Times New Roman"/>
          <w:sz w:val="28"/>
          <w:szCs w:val="28"/>
        </w:rPr>
        <w:t>, подлежи</w:t>
      </w:r>
      <w:r>
        <w:rPr>
          <w:rFonts w:ascii="Times New Roman" w:eastAsia="Times New Roman" w:hAnsi="Times New Roman" w:cs="Times New Roman"/>
          <w:sz w:val="28"/>
          <w:szCs w:val="28"/>
        </w:rPr>
        <w:t>т взысканию 40000 руб.</w:t>
      </w:r>
    </w:p>
    <w:p>
      <w:pPr>
        <w:spacing w:before="0" w:after="0"/>
        <w:ind w:firstLine="709"/>
        <w:jc w:val="both"/>
        <w:rPr>
          <w:sz w:val="28"/>
          <w:szCs w:val="28"/>
        </w:rPr>
      </w:pPr>
      <w:r>
        <w:rPr>
          <w:rFonts w:ascii="Times New Roman" w:eastAsia="Times New Roman" w:hAnsi="Times New Roman" w:cs="Times New Roman"/>
          <w:sz w:val="28"/>
          <w:szCs w:val="28"/>
        </w:rPr>
        <w:t xml:space="preserve">Довод представителя о </w:t>
      </w:r>
      <w:r>
        <w:rPr>
          <w:rFonts w:ascii="Times New Roman" w:eastAsia="Times New Roman" w:hAnsi="Times New Roman" w:cs="Times New Roman"/>
          <w:sz w:val="28"/>
          <w:szCs w:val="28"/>
        </w:rPr>
        <w:t>несоблюдении</w:t>
      </w:r>
      <w:r>
        <w:rPr>
          <w:rFonts w:ascii="Times New Roman" w:eastAsia="Times New Roman" w:hAnsi="Times New Roman" w:cs="Times New Roman"/>
          <w:sz w:val="28"/>
          <w:szCs w:val="28"/>
        </w:rPr>
        <w:t xml:space="preserve"> досудебного порядка урегулирования спора, установл</w:t>
      </w:r>
      <w:r>
        <w:rPr>
          <w:rFonts w:ascii="Times New Roman" w:eastAsia="Times New Roman" w:hAnsi="Times New Roman" w:cs="Times New Roman"/>
          <w:sz w:val="28"/>
          <w:szCs w:val="28"/>
        </w:rPr>
        <w:t xml:space="preserve">енного для данной категории дел </w:t>
      </w:r>
      <w:hyperlink r:id="rId4" w:anchor="/document/184404/entry/0" w:history="1">
        <w:r>
          <w:rPr>
            <w:rFonts w:ascii="Times New Roman" w:eastAsia="Times New Roman" w:hAnsi="Times New Roman" w:cs="Times New Roman"/>
            <w:color w:val="0000EE"/>
            <w:sz w:val="28"/>
            <w:szCs w:val="28"/>
          </w:rPr>
          <w:t>Федеральным законом</w:t>
        </w:r>
      </w:hyperlink>
      <w:r>
        <w:rPr>
          <w:rFonts w:ascii="Times New Roman" w:eastAsia="Times New Roman" w:hAnsi="Times New Roman" w:cs="Times New Roman"/>
          <w:sz w:val="28"/>
          <w:szCs w:val="28"/>
        </w:rPr>
        <w:t xml:space="preserve"> от 25 апреля 2002 года №40-ФЗ «</w:t>
      </w:r>
      <w:r>
        <w:rPr>
          <w:rFonts w:ascii="Times New Roman" w:eastAsia="Times New Roman" w:hAnsi="Times New Roman" w:cs="Times New Roman"/>
          <w:sz w:val="28"/>
          <w:szCs w:val="28"/>
        </w:rPr>
        <w:t xml:space="preserve">Об обязательном страховании гражданской </w:t>
      </w:r>
      <w:r>
        <w:rPr>
          <w:rFonts w:ascii="Times New Roman" w:eastAsia="Times New Roman" w:hAnsi="Times New Roman" w:cs="Times New Roman"/>
          <w:sz w:val="28"/>
          <w:szCs w:val="28"/>
        </w:rPr>
        <w:t xml:space="preserve">ответственности </w:t>
      </w:r>
      <w:r>
        <w:rPr>
          <w:rFonts w:ascii="Times New Roman" w:eastAsia="Times New Roman" w:hAnsi="Times New Roman" w:cs="Times New Roman"/>
          <w:sz w:val="28"/>
          <w:szCs w:val="28"/>
        </w:rPr>
        <w:t>владельцев транспортных средств», суд находит несостоятельным.</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70246708/entry/33"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 xml:space="preserve">п.31,33, 34 </w:t>
        </w:r>
      </w:hyperlink>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остановления Пленума Вер</w:t>
      </w:r>
      <w:r>
        <w:rPr>
          <w:rFonts w:ascii="Times New Roman" w:eastAsia="Times New Roman" w:hAnsi="Times New Roman" w:cs="Times New Roman"/>
          <w:sz w:val="28"/>
          <w:szCs w:val="28"/>
        </w:rPr>
        <w:t>ховного Суда РФ от 18.10.2012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w:t>
      </w:r>
      <w:r>
        <w:rPr>
          <w:rFonts w:ascii="PT Serif" w:eastAsia="PT Serif" w:hAnsi="PT Serif" w:cs="PT Serif"/>
          <w:sz w:val="28"/>
          <w:szCs w:val="28"/>
        </w:rPr>
        <w:t>применении судами законодательства об ответственности за нарушения в области охраны окружающей среды и природопользования</w:t>
      </w:r>
      <w:r>
        <w:rPr>
          <w:rFonts w:ascii="PT Serif" w:eastAsia="PT Serif" w:hAnsi="PT Serif" w:cs="PT Serif"/>
          <w:sz w:val="28"/>
          <w:szCs w:val="28"/>
        </w:rPr>
        <w:t>»</w:t>
      </w:r>
      <w:r>
        <w:rPr>
          <w:rFonts w:ascii="Times New Roman" w:eastAsia="Times New Roman" w:hAnsi="Times New Roman" w:cs="Times New Roman"/>
          <w:sz w:val="28"/>
          <w:szCs w:val="28"/>
        </w:rPr>
        <w:t xml:space="preserve"> обращено внимание судов на то, что гражданско-правовая (имущественная) ответственность за вред, причиненный окружающей среде, может возникать в результате нарушения договора в сфере природопользования (например, договора аренды лесного участка), а также в результате внедоговорного (</w:t>
      </w:r>
      <w:r>
        <w:rPr>
          <w:rFonts w:ascii="Times New Roman" w:eastAsia="Times New Roman" w:hAnsi="Times New Roman" w:cs="Times New Roman"/>
          <w:sz w:val="28"/>
          <w:szCs w:val="28"/>
        </w:rPr>
        <w:t>деликтного</w:t>
      </w:r>
      <w:r>
        <w:rPr>
          <w:rFonts w:ascii="Times New Roman" w:eastAsia="Times New Roman" w:hAnsi="Times New Roman" w:cs="Times New Roman"/>
          <w:sz w:val="28"/>
          <w:szCs w:val="28"/>
        </w:rPr>
        <w:t>) причинения вреда.</w:t>
      </w:r>
    </w:p>
    <w:p>
      <w:pPr>
        <w:spacing w:before="0" w:after="0"/>
        <w:ind w:firstLine="709"/>
        <w:jc w:val="both"/>
        <w:rPr>
          <w:sz w:val="28"/>
          <w:szCs w:val="28"/>
        </w:rPr>
      </w:pPr>
      <w:r>
        <w:rPr>
          <w:rFonts w:ascii="Times New Roman" w:eastAsia="Times New Roman" w:hAnsi="Times New Roman" w:cs="Times New Roman"/>
          <w:sz w:val="28"/>
          <w:szCs w:val="28"/>
        </w:rPr>
        <w:t>Необходимо учитыват</w:t>
      </w:r>
      <w:r>
        <w:rPr>
          <w:rFonts w:ascii="Times New Roman" w:eastAsia="Times New Roman" w:hAnsi="Times New Roman" w:cs="Times New Roman"/>
          <w:sz w:val="28"/>
          <w:szCs w:val="28"/>
        </w:rPr>
        <w:t xml:space="preserve">ь, что </w:t>
      </w:r>
      <w:hyperlink r:id="rId4" w:anchor="/document/12125350/entry/0" w:history="1">
        <w:r>
          <w:rPr>
            <w:rFonts w:ascii="Times New Roman" w:eastAsia="Times New Roman" w:hAnsi="Times New Roman" w:cs="Times New Roman"/>
            <w:color w:val="0000EE"/>
            <w:sz w:val="28"/>
            <w:szCs w:val="28"/>
          </w:rPr>
          <w:t>Федеральный закон</w:t>
        </w:r>
      </w:hyperlink>
      <w:r>
        <w:rPr>
          <w:rFonts w:ascii="Times New Roman" w:eastAsia="Times New Roman" w:hAnsi="Times New Roman" w:cs="Times New Roman"/>
          <w:sz w:val="28"/>
          <w:szCs w:val="28"/>
        </w:rPr>
        <w:t xml:space="preserve"> «Об охране окружающей среды»</w:t>
      </w:r>
      <w:r>
        <w:rPr>
          <w:rFonts w:ascii="Times New Roman" w:eastAsia="Times New Roman" w:hAnsi="Times New Roman" w:cs="Times New Roman"/>
          <w:sz w:val="28"/>
          <w:szCs w:val="28"/>
        </w:rPr>
        <w:t xml:space="preserve"> не предполагает ограничения размера ответственности по обязательствам, возникающим из договоров в сфере природопользования.</w:t>
      </w:r>
    </w:p>
    <w:p>
      <w:pPr>
        <w:spacing w:before="0" w:after="0"/>
        <w:ind w:firstLine="709"/>
        <w:jc w:val="both"/>
        <w:rPr>
          <w:sz w:val="28"/>
          <w:szCs w:val="28"/>
        </w:rPr>
      </w:pPr>
      <w:r>
        <w:rPr>
          <w:rFonts w:ascii="Times New Roman" w:eastAsia="Times New Roman" w:hAnsi="Times New Roman" w:cs="Times New Roman"/>
          <w:sz w:val="28"/>
          <w:szCs w:val="28"/>
        </w:rPr>
        <w:t>Кроме то</w:t>
      </w:r>
      <w:r>
        <w:rPr>
          <w:rFonts w:ascii="Times New Roman" w:eastAsia="Times New Roman" w:hAnsi="Times New Roman" w:cs="Times New Roman"/>
          <w:sz w:val="28"/>
          <w:szCs w:val="28"/>
        </w:rPr>
        <w:t xml:space="preserve">го, в соответствии с положением </w:t>
      </w:r>
      <w:hyperlink r:id="rId4" w:anchor="/document/12125350/entry/1123" w:history="1">
        <w:r>
          <w:rPr>
            <w:rFonts w:ascii="Times New Roman" w:eastAsia="Times New Roman" w:hAnsi="Times New Roman" w:cs="Times New Roman"/>
            <w:color w:val="0000EE"/>
            <w:sz w:val="28"/>
            <w:szCs w:val="28"/>
          </w:rPr>
          <w:t>пункта 2 статьи 11</w:t>
        </w:r>
      </w:hyperlink>
      <w:r>
        <w:rPr>
          <w:rFonts w:ascii="Times New Roman" w:eastAsia="Times New Roman" w:hAnsi="Times New Roman" w:cs="Times New Roman"/>
          <w:sz w:val="28"/>
          <w:szCs w:val="28"/>
        </w:rPr>
        <w:t xml:space="preserve"> Федерального закона «Об охране окружающей среды»</w:t>
      </w:r>
      <w:r>
        <w:rPr>
          <w:rFonts w:ascii="Times New Roman" w:eastAsia="Times New Roman" w:hAnsi="Times New Roman" w:cs="Times New Roman"/>
          <w:sz w:val="28"/>
          <w:szCs w:val="28"/>
        </w:rPr>
        <w:t xml:space="preserve"> граждане имеют право на предъявление исков о возмещении вреда, причиненного окружающей среде и ее компонентам, независимо от причинения вреда их здоровью и имуществу по общим правилам подсудности.</w:t>
      </w:r>
    </w:p>
    <w:p>
      <w:pPr>
        <w:spacing w:before="0" w:after="0"/>
        <w:ind w:firstLine="709"/>
        <w:jc w:val="both"/>
        <w:rPr>
          <w:sz w:val="28"/>
          <w:szCs w:val="28"/>
        </w:rPr>
      </w:pPr>
      <w:r>
        <w:rPr>
          <w:rFonts w:ascii="Times New Roman" w:eastAsia="Times New Roman" w:hAnsi="Times New Roman" w:cs="Times New Roman"/>
          <w:sz w:val="28"/>
          <w:szCs w:val="28"/>
        </w:rPr>
        <w:t>Субъектами обращения в суд по делам о нарушениях законодательства в области охраны окружающей среды и природопользования являются: физические и юридические лица, прокурор, федеральные органы исполнительной власти, уполномоченные осуществлять государственный экологический надзор, и их территориальные органы, органы исполнительной власти субъектов Российской Федерации, уполномоченные осуществлять региональный государственный экологический надзор, органы местного самоуправления, а также иные органы в случаях, предусмотренных законом, общественные и иные некоммерческие объединения (их ассоциации, союзы), обладающие статусом юридического лица и осуществляющие деятельность в области охраны окружающей среды (</w:t>
      </w:r>
      <w:hyperlink r:id="rId4" w:anchor="/document/12128809/entry/45" w:history="1">
        <w:r>
          <w:rPr>
            <w:rFonts w:ascii="Times New Roman" w:eastAsia="Times New Roman" w:hAnsi="Times New Roman" w:cs="Times New Roman"/>
            <w:color w:val="0000EE"/>
            <w:sz w:val="28"/>
            <w:szCs w:val="28"/>
          </w:rPr>
          <w:t>статьи 45</w:t>
        </w:r>
      </w:hyperlink>
      <w:r>
        <w:rPr>
          <w:rFonts w:ascii="Times New Roman" w:eastAsia="Times New Roman" w:hAnsi="Times New Roman" w:cs="Times New Roman"/>
          <w:sz w:val="28"/>
          <w:szCs w:val="28"/>
        </w:rPr>
        <w:t xml:space="preserve"> и </w:t>
      </w:r>
      <w:hyperlink r:id="rId4" w:anchor="/document/12128809/entry/46" w:history="1">
        <w:r>
          <w:rPr>
            <w:rFonts w:ascii="Times New Roman" w:eastAsia="Times New Roman" w:hAnsi="Times New Roman" w:cs="Times New Roman"/>
            <w:color w:val="0000EE"/>
            <w:sz w:val="28"/>
            <w:szCs w:val="28"/>
          </w:rPr>
          <w:t>46</w:t>
        </w:r>
      </w:hyperlink>
      <w:r>
        <w:rPr>
          <w:rFonts w:ascii="Times New Roman" w:eastAsia="Times New Roman" w:hAnsi="Times New Roman" w:cs="Times New Roman"/>
          <w:sz w:val="28"/>
          <w:szCs w:val="28"/>
        </w:rPr>
        <w:t xml:space="preserve"> ГПК РФ, </w:t>
      </w:r>
      <w:hyperlink r:id="rId4" w:anchor="/document/12125350/entry/11" w:history="1">
        <w:r>
          <w:rPr>
            <w:rFonts w:ascii="Times New Roman" w:eastAsia="Times New Roman" w:hAnsi="Times New Roman" w:cs="Times New Roman"/>
            <w:color w:val="0000EE"/>
            <w:sz w:val="28"/>
            <w:szCs w:val="28"/>
          </w:rPr>
          <w:t>статьи 11</w:t>
        </w:r>
      </w:hyperlink>
      <w:r>
        <w:rPr>
          <w:rFonts w:ascii="Times New Roman" w:eastAsia="Times New Roman" w:hAnsi="Times New Roman" w:cs="Times New Roman"/>
          <w:sz w:val="28"/>
          <w:szCs w:val="28"/>
        </w:rPr>
        <w:t xml:space="preserve">, </w:t>
      </w:r>
      <w:hyperlink r:id="rId4" w:anchor="/document/12125350/entry/12" w:history="1">
        <w:r>
          <w:rPr>
            <w:rFonts w:ascii="Times New Roman" w:eastAsia="Times New Roman" w:hAnsi="Times New Roman" w:cs="Times New Roman"/>
            <w:color w:val="0000EE"/>
            <w:sz w:val="28"/>
            <w:szCs w:val="28"/>
          </w:rPr>
          <w:t>12</w:t>
        </w:r>
      </w:hyperlink>
      <w:r>
        <w:rPr>
          <w:rFonts w:ascii="Times New Roman" w:eastAsia="Times New Roman" w:hAnsi="Times New Roman" w:cs="Times New Roman"/>
          <w:sz w:val="28"/>
          <w:szCs w:val="28"/>
        </w:rPr>
        <w:t xml:space="preserve">, </w:t>
      </w:r>
      <w:hyperlink r:id="rId4" w:anchor="/document/12125350/entry/66" w:history="1">
        <w:r>
          <w:rPr>
            <w:rFonts w:ascii="Times New Roman" w:eastAsia="Times New Roman" w:hAnsi="Times New Roman" w:cs="Times New Roman"/>
            <w:color w:val="0000EE"/>
            <w:sz w:val="28"/>
            <w:szCs w:val="28"/>
          </w:rPr>
          <w:t>66</w:t>
        </w:r>
      </w:hyperlink>
      <w:r>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 xml:space="preserve">Об охране </w:t>
      </w:r>
      <w:r>
        <w:rPr>
          <w:rFonts w:ascii="Times New Roman" w:eastAsia="Times New Roman" w:hAnsi="Times New Roman" w:cs="Times New Roman"/>
          <w:sz w:val="28"/>
          <w:szCs w:val="28"/>
        </w:rPr>
        <w:t>окружающей среды»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Вред, причиненный окружающей среде, а также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 (</w:t>
      </w:r>
      <w:hyperlink r:id="rId4" w:anchor="/document/12125350/entry/7701" w:history="1">
        <w:r>
          <w:rPr>
            <w:rFonts w:ascii="Times New Roman" w:eastAsia="Times New Roman" w:hAnsi="Times New Roman" w:cs="Times New Roman"/>
            <w:color w:val="0000EE"/>
            <w:sz w:val="28"/>
            <w:szCs w:val="28"/>
          </w:rPr>
          <w:t>пункт 1 статьи 77</w:t>
        </w:r>
      </w:hyperlink>
      <w:r>
        <w:rPr>
          <w:rFonts w:ascii="Times New Roman" w:eastAsia="Times New Roman" w:hAnsi="Times New Roman" w:cs="Times New Roman"/>
          <w:sz w:val="28"/>
          <w:szCs w:val="28"/>
        </w:rPr>
        <w:t xml:space="preserve">, </w:t>
      </w:r>
      <w:hyperlink r:id="rId4" w:anchor="/document/12125350/entry/7901" w:history="1">
        <w:r>
          <w:rPr>
            <w:rFonts w:ascii="Times New Roman" w:eastAsia="Times New Roman" w:hAnsi="Times New Roman" w:cs="Times New Roman"/>
            <w:color w:val="0000EE"/>
            <w:sz w:val="28"/>
            <w:szCs w:val="28"/>
          </w:rPr>
          <w:t>пункт 1 статьи 79</w:t>
        </w:r>
      </w:hyperlink>
      <w:r>
        <w:rPr>
          <w:rFonts w:ascii="Times New Roman" w:eastAsia="Times New Roman" w:hAnsi="Times New Roman" w:cs="Times New Roman"/>
          <w:sz w:val="28"/>
          <w:szCs w:val="28"/>
        </w:rPr>
        <w:t xml:space="preserve"> Федерального закона «Об охране окружающей среды»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84404/entry/161" w:history="1">
        <w:r>
          <w:rPr>
            <w:rFonts w:ascii="Times New Roman" w:eastAsia="Times New Roman" w:hAnsi="Times New Roman" w:cs="Times New Roman"/>
            <w:color w:val="0000EE"/>
            <w:sz w:val="28"/>
            <w:szCs w:val="28"/>
          </w:rPr>
          <w:t>абз.1 ст.</w:t>
        </w:r>
        <w:r>
          <w:rPr>
            <w:rFonts w:ascii="Times New Roman" w:eastAsia="Times New Roman" w:hAnsi="Times New Roman" w:cs="Times New Roman"/>
            <w:color w:val="0000EE"/>
            <w:sz w:val="28"/>
            <w:szCs w:val="28"/>
          </w:rPr>
          <w:t>16.1</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w:t>
      </w:r>
      <w:r>
        <w:rPr>
          <w:rFonts w:ascii="Times New Roman" w:eastAsia="Times New Roman" w:hAnsi="Times New Roman" w:cs="Times New Roman"/>
          <w:sz w:val="28"/>
          <w:szCs w:val="28"/>
        </w:rPr>
        <w:t>ого закона от 25.04.2002 года №40-ФЗ «</w:t>
      </w:r>
      <w:r>
        <w:rPr>
          <w:rFonts w:ascii="Times New Roman" w:eastAsia="Times New Roman" w:hAnsi="Times New Roman" w:cs="Times New Roman"/>
          <w:sz w:val="28"/>
          <w:szCs w:val="28"/>
        </w:rPr>
        <w:t xml:space="preserve">Об обязательном страховании гражданской ответственности </w:t>
      </w:r>
      <w:r>
        <w:rPr>
          <w:rFonts w:ascii="Times New Roman" w:eastAsia="Times New Roman" w:hAnsi="Times New Roman" w:cs="Times New Roman"/>
          <w:sz w:val="28"/>
          <w:szCs w:val="28"/>
        </w:rPr>
        <w:t>владельцев транспортных средств»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о предъявления к страховщику иска, содержащего требование об осуществлении страхового возмещения, потерпевший обязан обратиться к страховщику с заявлением, содержащим требование о страховом возмещении или прямом возмещении убытков, с приложенными к нему документами, предусмотренными</w:t>
      </w:r>
      <w:r>
        <w:rPr>
          <w:rFonts w:ascii="Times New Roman" w:eastAsia="Times New Roman" w:hAnsi="Times New Roman" w:cs="Times New Roman"/>
          <w:sz w:val="28"/>
          <w:szCs w:val="28"/>
        </w:rPr>
        <w:t> </w:t>
      </w:r>
      <w:hyperlink r:id="rId4" w:anchor="/document/409568139/entry/0" w:history="1">
        <w:r>
          <w:rPr>
            <w:rFonts w:ascii="Times New Roman" w:eastAsia="Times New Roman" w:hAnsi="Times New Roman" w:cs="Times New Roman"/>
            <w:color w:val="0000EE"/>
            <w:sz w:val="28"/>
            <w:szCs w:val="28"/>
          </w:rPr>
          <w:t>правилами</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обязательного страхования.</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2128809/entry/2222" w:history="1">
        <w:r>
          <w:rPr>
            <w:rFonts w:ascii="Times New Roman" w:eastAsia="Times New Roman" w:hAnsi="Times New Roman" w:cs="Times New Roman"/>
            <w:color w:val="0000EE"/>
            <w:sz w:val="28"/>
            <w:szCs w:val="28"/>
          </w:rPr>
          <w:t>абз.2 ст.</w:t>
        </w:r>
        <w:r>
          <w:rPr>
            <w:rFonts w:ascii="Times New Roman" w:eastAsia="Times New Roman" w:hAnsi="Times New Roman" w:cs="Times New Roman"/>
            <w:color w:val="0000EE"/>
            <w:sz w:val="28"/>
            <w:szCs w:val="28"/>
          </w:rPr>
          <w:t>222</w:t>
        </w:r>
      </w:hyperlink>
      <w:r>
        <w:rPr>
          <w:rFonts w:ascii="Times New Roman" w:eastAsia="Times New Roman" w:hAnsi="Times New Roman" w:cs="Times New Roman"/>
          <w:sz w:val="28"/>
          <w:szCs w:val="28"/>
        </w:rPr>
        <w:t xml:space="preserve"> ГПК РФ</w:t>
      </w:r>
      <w:r>
        <w:rPr>
          <w:rFonts w:ascii="Times New Roman" w:eastAsia="Times New Roman" w:hAnsi="Times New Roman" w:cs="Times New Roman"/>
          <w:sz w:val="28"/>
          <w:szCs w:val="28"/>
        </w:rPr>
        <w:t xml:space="preserve"> суд оставляет заявление без рассмотрения в случае, если истцом не соблюден установленный федеральным законом для данной категории дел досудебный порядок урегулирования спора.</w:t>
      </w:r>
    </w:p>
    <w:p>
      <w:pPr>
        <w:spacing w:before="0" w:after="0"/>
        <w:ind w:firstLine="709"/>
        <w:jc w:val="both"/>
        <w:rPr>
          <w:sz w:val="28"/>
          <w:szCs w:val="28"/>
        </w:rPr>
      </w:pPr>
      <w:r>
        <w:rPr>
          <w:rFonts w:ascii="Times New Roman" w:eastAsia="Times New Roman" w:hAnsi="Times New Roman" w:cs="Times New Roman"/>
          <w:sz w:val="28"/>
          <w:szCs w:val="28"/>
        </w:rPr>
        <w:t>Досудебный порядок урегулирования споров представляет собой взаимные действия сторон материального правоотношения, направленные на самостоятельное разрешение возникших разногласий. Лицо, считающее, что его права нарушены действиями другой стороны, обращается к нарушителю с требованием об устранении нарушения. Если получатель претензии находит ее доводы обоснованными, то он предпринимает необходимые меры к устранению допущенных нарушений, исключив тем самым необходимость судебного вмешательства. Такой порядок ведет к более быстрому и взаимовыгодному разрешению возникших разногласий и споров.</w:t>
      </w:r>
    </w:p>
    <w:p>
      <w:pPr>
        <w:spacing w:before="0" w:after="0"/>
        <w:ind w:firstLine="709"/>
        <w:jc w:val="both"/>
        <w:rPr>
          <w:sz w:val="28"/>
          <w:szCs w:val="28"/>
        </w:rPr>
      </w:pPr>
      <w:r>
        <w:rPr>
          <w:rFonts w:ascii="Times New Roman" w:eastAsia="Times New Roman" w:hAnsi="Times New Roman" w:cs="Times New Roman"/>
          <w:sz w:val="28"/>
          <w:szCs w:val="28"/>
        </w:rPr>
        <w:t>Следовательно, на прокуроре лежит обязанность по принятию мер к досудебному урегулированию спора в случае, если орган прокуратуры участвует в деле в качестве стороны материально-правового спора.</w:t>
      </w:r>
    </w:p>
    <w:p>
      <w:pPr>
        <w:spacing w:before="0" w:after="0"/>
        <w:ind w:firstLine="709"/>
        <w:jc w:val="both"/>
        <w:rPr>
          <w:sz w:val="28"/>
          <w:szCs w:val="28"/>
        </w:rPr>
      </w:pPr>
      <w:r>
        <w:rPr>
          <w:rFonts w:ascii="Times New Roman" w:eastAsia="Times New Roman" w:hAnsi="Times New Roman" w:cs="Times New Roman"/>
          <w:sz w:val="28"/>
          <w:szCs w:val="28"/>
        </w:rPr>
        <w:t>Между тем, такая обязанность отсутствует при обращении прокурора в суд в защиту чужих интересов либо при вступлении в дело в целях обес</w:t>
      </w:r>
      <w:r>
        <w:rPr>
          <w:rFonts w:ascii="Times New Roman" w:eastAsia="Times New Roman" w:hAnsi="Times New Roman" w:cs="Times New Roman"/>
          <w:sz w:val="28"/>
          <w:szCs w:val="28"/>
        </w:rPr>
        <w:t xml:space="preserve">печения законности на основании </w:t>
      </w:r>
      <w:hyperlink r:id="rId4" w:anchor="/document/12128809/entry/45"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45</w:t>
        </w:r>
      </w:hyperlink>
      <w:r>
        <w:rPr>
          <w:rFonts w:ascii="Times New Roman" w:eastAsia="Times New Roman" w:hAnsi="Times New Roman" w:cs="Times New Roman"/>
          <w:sz w:val="28"/>
          <w:szCs w:val="28"/>
        </w:rPr>
        <w:t xml:space="preserve"> ГПК РФ</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Наделение прокурора процессуальными правами и возложение на него процессуальных обязанностей истца не делает прокуратуру стороной материально-правового правоотношения и не налагает на прокурора ограничения, связанные с необходимостью принятия мер по досудебному урегулированию спора.</w:t>
      </w:r>
    </w:p>
    <w:p>
      <w:pPr>
        <w:spacing w:before="0" w:after="0"/>
        <w:ind w:firstLine="709"/>
        <w:jc w:val="both"/>
        <w:rPr>
          <w:sz w:val="28"/>
          <w:szCs w:val="28"/>
        </w:rPr>
      </w:pPr>
      <w:r>
        <w:rPr>
          <w:rFonts w:ascii="Times New Roman" w:eastAsia="Times New Roman" w:hAnsi="Times New Roman" w:cs="Times New Roman"/>
          <w:sz w:val="28"/>
          <w:szCs w:val="28"/>
        </w:rPr>
        <w:t>Поскольку прокурор обратился в суд за выплатой страхового возмещения в связи с причинением ущерба от ДТП Российской Федерации, стороной материально-правового правоотношения он не являетс</w:t>
      </w:r>
      <w:r>
        <w:rPr>
          <w:rFonts w:ascii="Times New Roman" w:eastAsia="Times New Roman" w:hAnsi="Times New Roman" w:cs="Times New Roman"/>
          <w:sz w:val="28"/>
          <w:szCs w:val="28"/>
        </w:rPr>
        <w:t xml:space="preserve">я, то соблюдение установленного </w:t>
      </w:r>
      <w:hyperlink r:id="rId4" w:anchor="/document/184404/entry/1201"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hyperlink r:id="rId4" w:anchor="/document/184404/entry/1611" w:history="1">
        <w:r>
          <w:rPr>
            <w:rFonts w:ascii="Times New Roman" w:eastAsia="Times New Roman" w:hAnsi="Times New Roman" w:cs="Times New Roman"/>
            <w:color w:val="0000EE"/>
            <w:sz w:val="28"/>
            <w:szCs w:val="28"/>
          </w:rPr>
          <w:t>а</w:t>
        </w:r>
        <w:r>
          <w:rPr>
            <w:rFonts w:ascii="Times New Roman" w:eastAsia="Times New Roman" w:hAnsi="Times New Roman" w:cs="Times New Roman"/>
            <w:color w:val="0000EE"/>
            <w:sz w:val="28"/>
            <w:szCs w:val="28"/>
          </w:rPr>
          <w:t>бз.1 п.1 ст.</w:t>
        </w:r>
        <w:r>
          <w:rPr>
            <w:rFonts w:ascii="Times New Roman" w:eastAsia="Times New Roman" w:hAnsi="Times New Roman" w:cs="Times New Roman"/>
            <w:color w:val="0000EE"/>
            <w:sz w:val="28"/>
            <w:szCs w:val="28"/>
          </w:rPr>
          <w:t>16.1</w:t>
        </w:r>
      </w:hyperlink>
      <w:r>
        <w:rPr>
          <w:rFonts w:ascii="Times New Roman" w:eastAsia="Times New Roman" w:hAnsi="Times New Roman" w:cs="Times New Roman"/>
          <w:sz w:val="28"/>
          <w:szCs w:val="28"/>
        </w:rPr>
        <w:t xml:space="preserve"> Закона об ОСАГО </w:t>
      </w:r>
      <w:r>
        <w:rPr>
          <w:rFonts w:ascii="Times New Roman" w:eastAsia="Times New Roman" w:hAnsi="Times New Roman" w:cs="Times New Roman"/>
          <w:sz w:val="28"/>
          <w:szCs w:val="28"/>
        </w:rPr>
        <w:t>досудебного порядка урегулирования спора на него не может быть возложено.</w:t>
      </w:r>
    </w:p>
    <w:p>
      <w:pPr>
        <w:spacing w:before="0" w:after="0"/>
        <w:ind w:firstLine="709"/>
        <w:jc w:val="both"/>
        <w:rPr>
          <w:sz w:val="28"/>
          <w:szCs w:val="28"/>
        </w:rPr>
      </w:pPr>
      <w:r>
        <w:rPr>
          <w:rFonts w:ascii="Times New Roman" w:eastAsia="Times New Roman" w:hAnsi="Times New Roman" w:cs="Times New Roman"/>
          <w:sz w:val="28"/>
          <w:szCs w:val="28"/>
        </w:rPr>
        <w:t xml:space="preserve">При таких обстоятельствах, у суда не имеется оснований для оставления искового заявления без рассмотрения по мотиву несоблюдения </w:t>
      </w:r>
      <w:r>
        <w:rPr>
          <w:rFonts w:ascii="Times New Roman" w:eastAsia="Times New Roman" w:hAnsi="Times New Roman" w:cs="Times New Roman"/>
          <w:sz w:val="28"/>
          <w:szCs w:val="28"/>
        </w:rPr>
        <w:t xml:space="preserve">Липецком </w:t>
      </w:r>
      <w:r>
        <w:rPr>
          <w:rFonts w:ascii="Times New Roman" w:eastAsia="Times New Roman" w:hAnsi="Times New Roman" w:cs="Times New Roman"/>
          <w:sz w:val="28"/>
          <w:szCs w:val="28"/>
        </w:rPr>
        <w:t xml:space="preserve">межрайонным природоохранным </w:t>
      </w:r>
      <w:r>
        <w:rPr>
          <w:rFonts w:ascii="Times New Roman" w:eastAsia="Times New Roman" w:hAnsi="Times New Roman" w:cs="Times New Roman"/>
          <w:sz w:val="28"/>
          <w:szCs w:val="28"/>
        </w:rPr>
        <w:t>прокурором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досудебного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порядка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урегулирования спора.</w:t>
      </w:r>
    </w:p>
    <w:p>
      <w:pPr>
        <w:spacing w:before="0" w:after="0"/>
        <w:ind w:firstLine="709"/>
        <w:jc w:val="both"/>
        <w:rPr>
          <w:sz w:val="28"/>
          <w:szCs w:val="28"/>
        </w:rPr>
      </w:pPr>
      <w:r>
        <w:rPr>
          <w:rFonts w:ascii="Times New Roman" w:eastAsia="Times New Roman" w:hAnsi="Times New Roman" w:cs="Times New Roman"/>
          <w:sz w:val="28"/>
          <w:szCs w:val="28"/>
        </w:rPr>
        <w:t xml:space="preserve">Также суд находит несостоятельными доводы представителя ответчика о недоказанности факта гибели животного </w:t>
      </w:r>
      <w:r>
        <w:rPr>
          <w:rFonts w:ascii="Times New Roman" w:eastAsia="Times New Roman" w:hAnsi="Times New Roman" w:cs="Times New Roman"/>
          <w:sz w:val="28"/>
          <w:szCs w:val="28"/>
        </w:rPr>
        <w:t xml:space="preserve">в результате ДТП </w:t>
      </w:r>
      <w:r>
        <w:rPr>
          <w:rFonts w:ascii="Times New Roman" w:eastAsia="Times New Roman" w:hAnsi="Times New Roman" w:cs="Times New Roman"/>
          <w:sz w:val="28"/>
          <w:szCs w:val="28"/>
        </w:rPr>
        <w:t xml:space="preserve">08.02.2025. Указание даты 08.01.2025 гибели косули в акте от 08.02.2025 суд расценивает как описку, </w:t>
      </w:r>
      <w:r>
        <w:rPr>
          <w:rFonts w:ascii="Times New Roman" w:eastAsia="Times New Roman" w:hAnsi="Times New Roman" w:cs="Times New Roman"/>
          <w:sz w:val="28"/>
          <w:szCs w:val="28"/>
        </w:rPr>
        <w:t>поскольку факт гибели косули в результате ДТП 08.02.2025 подтвержден материалами дела</w:t>
      </w:r>
      <w:r>
        <w:rPr>
          <w:rFonts w:ascii="Times New Roman" w:eastAsia="Times New Roman" w:hAnsi="Times New Roman" w:cs="Times New Roman"/>
          <w:sz w:val="28"/>
          <w:szCs w:val="28"/>
        </w:rPr>
        <w:t>, доказательств обратного стороной ответчика суду не представлено.</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2128809/entry/10310" w:history="1">
        <w:r>
          <w:rPr>
            <w:rFonts w:ascii="Times New Roman" w:eastAsia="Times New Roman" w:hAnsi="Times New Roman" w:cs="Times New Roman"/>
            <w:color w:val="0000EE"/>
            <w:sz w:val="28"/>
            <w:szCs w:val="28"/>
          </w:rPr>
          <w:t>ч.1 ст.103</w:t>
        </w:r>
      </w:hyperlink>
      <w:r>
        <w:rPr>
          <w:rFonts w:ascii="Times New Roman" w:eastAsia="Times New Roman" w:hAnsi="Times New Roman" w:cs="Times New Roman"/>
          <w:sz w:val="28"/>
          <w:szCs w:val="28"/>
        </w:rPr>
        <w:t xml:space="preserve"> ГПК РФ</w:t>
      </w:r>
      <w:r>
        <w:rPr>
          <w:rFonts w:ascii="Times New Roman" w:eastAsia="Times New Roman" w:hAnsi="Times New Roman" w:cs="Times New Roman"/>
          <w:sz w:val="28"/>
          <w:szCs w:val="28"/>
        </w:rPr>
        <w:t xml:space="preserve"> государственная пошли</w:t>
      </w:r>
      <w:r>
        <w:rPr>
          <w:rFonts w:ascii="Times New Roman" w:eastAsia="Times New Roman" w:hAnsi="Times New Roman" w:cs="Times New Roman"/>
          <w:sz w:val="28"/>
          <w:szCs w:val="28"/>
        </w:rPr>
        <w:t xml:space="preserve">на, от уплаты которой истец был </w:t>
      </w:r>
      <w:r>
        <w:rPr>
          <w:rFonts w:ascii="Times New Roman" w:eastAsia="Times New Roman" w:hAnsi="Times New Roman" w:cs="Times New Roman"/>
          <w:sz w:val="28"/>
          <w:szCs w:val="28"/>
        </w:rPr>
        <w:t>освобожден</w:t>
      </w:r>
      <w:r>
        <w:rPr>
          <w:rFonts w:ascii="Times New Roman" w:eastAsia="Times New Roman" w:hAnsi="Times New Roman" w:cs="Times New Roman"/>
          <w:sz w:val="28"/>
          <w:szCs w:val="28"/>
        </w:rPr>
        <w:t>, взыскивается с ответчика, не освобожденного от уплаты судебных расходов в бюджет пропорционально удовлетворенной части исковых требований.</w:t>
      </w:r>
    </w:p>
    <w:p>
      <w:pPr>
        <w:spacing w:before="0" w:after="0"/>
        <w:ind w:firstLine="709"/>
        <w:jc w:val="both"/>
        <w:rPr>
          <w:sz w:val="28"/>
          <w:szCs w:val="28"/>
        </w:rPr>
      </w:pPr>
      <w:r>
        <w:rPr>
          <w:rFonts w:ascii="Times New Roman" w:eastAsia="Times New Roman" w:hAnsi="Times New Roman" w:cs="Times New Roman"/>
          <w:sz w:val="28"/>
          <w:szCs w:val="28"/>
        </w:rPr>
        <w:t xml:space="preserve">Поскольку в соответствии с подп.9 </w:t>
      </w:r>
      <w:hyperlink r:id="rId4" w:anchor="/document/10900200/entry/3330361"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333.36</w:t>
        </w:r>
      </w:hyperlink>
      <w:r>
        <w:rPr>
          <w:rFonts w:ascii="Times New Roman" w:eastAsia="Times New Roman" w:hAnsi="Times New Roman" w:cs="Times New Roman"/>
          <w:sz w:val="28"/>
          <w:szCs w:val="28"/>
        </w:rPr>
        <w:t xml:space="preserve"> НК РФ</w:t>
      </w:r>
      <w:r>
        <w:rPr>
          <w:rFonts w:ascii="Times New Roman" w:eastAsia="Times New Roman" w:hAnsi="Times New Roman" w:cs="Times New Roman"/>
          <w:sz w:val="28"/>
          <w:szCs w:val="28"/>
        </w:rPr>
        <w:t xml:space="preserve"> прокуроры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 освобождаются от уплаты государственной пошлины по делам, рассматриваемым в соответствии с гражданским процессуальным законодательством Российской Федерации и </w:t>
      </w:r>
      <w:r>
        <w:rPr>
          <w:rFonts w:ascii="Times New Roman" w:eastAsia="Times New Roman" w:hAnsi="Times New Roman" w:cs="Times New Roman"/>
          <w:sz w:val="28"/>
          <w:szCs w:val="28"/>
        </w:rPr>
        <w:t xml:space="preserve">законодательством об административном судопроизводстве, судами общей юрисдикции, с </w:t>
      </w:r>
      <w:r>
        <w:rPr>
          <w:rFonts w:ascii="Times New Roman" w:eastAsia="Times New Roman" w:hAnsi="Times New Roman" w:cs="Times New Roman"/>
          <w:sz w:val="28"/>
          <w:szCs w:val="28"/>
        </w:rPr>
        <w:t>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бюджет подлежит взысканию государственная пошлина в сумме </w:t>
      </w:r>
      <w:r>
        <w:rPr>
          <w:rFonts w:ascii="Times New Roman" w:eastAsia="Times New Roman" w:hAnsi="Times New Roman" w:cs="Times New Roman"/>
          <w:sz w:val="28"/>
          <w:szCs w:val="28"/>
        </w:rPr>
        <w:t>4000</w:t>
      </w:r>
      <w:r>
        <w:rPr>
          <w:rFonts w:ascii="Times New Roman" w:eastAsia="Times New Roman" w:hAnsi="Times New Roman" w:cs="Times New Roman"/>
          <w:sz w:val="28"/>
          <w:szCs w:val="28"/>
        </w:rPr>
        <w:t xml:space="preserve"> руб.</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руководствуясь ст.ст.194-199 ГПК РФ, мировой судья,</w:t>
      </w:r>
    </w:p>
    <w:p>
      <w:pPr>
        <w:spacing w:before="0" w:after="0"/>
        <w:jc w:val="center"/>
        <w:rPr>
          <w:sz w:val="28"/>
          <w:szCs w:val="28"/>
        </w:rPr>
      </w:pPr>
      <w:r>
        <w:rPr>
          <w:rFonts w:ascii="Times New Roman" w:eastAsia="Times New Roman" w:hAnsi="Times New Roman" w:cs="Times New Roman"/>
          <w:sz w:val="28"/>
          <w:szCs w:val="28"/>
        </w:rPr>
        <w:t>р е ш и л</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сковые требования </w:t>
      </w:r>
      <w:r>
        <w:rPr>
          <w:rFonts w:ascii="Times New Roman" w:eastAsia="Times New Roman" w:hAnsi="Times New Roman" w:cs="Times New Roman"/>
          <w:sz w:val="28"/>
          <w:szCs w:val="28"/>
        </w:rPr>
        <w:t>Липецкого межрайонного природоохранного прокурора в интересах Российской Федерации в лице Управления по охране, использованию объектов животного мира и водных биологических ресурсов Липецкой области к АО «ГСК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о возмещении ущерба, причиненного объектам животного мира </w:t>
      </w:r>
      <w:r>
        <w:rPr>
          <w:rFonts w:ascii="Times New Roman" w:eastAsia="Times New Roman" w:hAnsi="Times New Roman" w:cs="Times New Roman"/>
          <w:sz w:val="28"/>
          <w:szCs w:val="28"/>
        </w:rPr>
        <w:t>удовлетворить.</w:t>
      </w:r>
    </w:p>
    <w:p>
      <w:pPr>
        <w:spacing w:before="0" w:after="0"/>
        <w:ind w:firstLine="709"/>
        <w:jc w:val="both"/>
        <w:rPr>
          <w:sz w:val="28"/>
          <w:szCs w:val="28"/>
        </w:rPr>
      </w:pP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АО «</w:t>
      </w:r>
      <w:r>
        <w:rPr>
          <w:rFonts w:ascii="Times New Roman" w:eastAsia="Times New Roman" w:hAnsi="Times New Roman" w:cs="Times New Roman"/>
          <w:sz w:val="28"/>
          <w:szCs w:val="28"/>
        </w:rPr>
        <w:t>ГСК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(ИНН: 8601023568, ОГРН: 1048600005728)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пользу </w:t>
      </w:r>
      <w:r>
        <w:rPr>
          <w:rFonts w:ascii="Times New Roman" w:eastAsia="Times New Roman" w:hAnsi="Times New Roman" w:cs="Times New Roman"/>
          <w:sz w:val="28"/>
          <w:szCs w:val="28"/>
        </w:rPr>
        <w:t xml:space="preserve">Российской Федерации в лице </w:t>
      </w:r>
      <w:r>
        <w:rPr>
          <w:rFonts w:ascii="Times New Roman" w:eastAsia="Times New Roman" w:hAnsi="Times New Roman" w:cs="Times New Roman"/>
          <w:sz w:val="28"/>
          <w:szCs w:val="28"/>
        </w:rPr>
        <w:t>Управления по охране, использованию объектов животного мира и водных биологических ресурсов Липецкой области</w:t>
      </w:r>
      <w:r>
        <w:rPr>
          <w:rFonts w:ascii="Times New Roman" w:eastAsia="Times New Roman" w:hAnsi="Times New Roman" w:cs="Times New Roman"/>
          <w:sz w:val="28"/>
          <w:szCs w:val="28"/>
        </w:rPr>
        <w:t xml:space="preserve"> (ИНН: 4826046623, КПП 482601001, УФК по Липецкой области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правление по охране, использованию. Объектов животного мира и водных биологических ресурсов Липецкой области), ОКТМО 42701000 рас/счет 03100643000000014600 Отделение Липецк Банка России//УФК по Липецкой области </w:t>
      </w:r>
      <w:r>
        <w:rPr>
          <w:rFonts w:ascii="Times New Roman" w:eastAsia="Times New Roman" w:hAnsi="Times New Roman" w:cs="Times New Roman"/>
          <w:sz w:val="28"/>
          <w:szCs w:val="28"/>
        </w:rPr>
        <w:t>г.Липец</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 БИК: 014206212, КБК 013 1 16 01082 01 0000 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денежные средства в размере </w:t>
      </w:r>
      <w:r>
        <w:rPr>
          <w:rFonts w:ascii="Times New Roman" w:eastAsia="Times New Roman" w:hAnsi="Times New Roman" w:cs="Times New Roman"/>
          <w:sz w:val="28"/>
          <w:szCs w:val="28"/>
        </w:rPr>
        <w:t>40 000</w:t>
      </w:r>
      <w:r>
        <w:rPr>
          <w:rFonts w:ascii="Times New Roman" w:eastAsia="Times New Roman" w:hAnsi="Times New Roman" w:cs="Times New Roman"/>
          <w:sz w:val="28"/>
          <w:szCs w:val="28"/>
        </w:rPr>
        <w:t xml:space="preserve"> руб.</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счет </w:t>
      </w:r>
      <w:r>
        <w:rPr>
          <w:rFonts w:ascii="Times New Roman" w:eastAsia="Times New Roman" w:hAnsi="Times New Roman" w:cs="Times New Roman"/>
          <w:sz w:val="28"/>
          <w:szCs w:val="28"/>
        </w:rPr>
        <w:t xml:space="preserve">возмещения </w:t>
      </w:r>
      <w:r>
        <w:rPr>
          <w:rFonts w:ascii="Times New Roman" w:eastAsia="Times New Roman" w:hAnsi="Times New Roman" w:cs="Times New Roman"/>
          <w:sz w:val="28"/>
          <w:szCs w:val="28"/>
        </w:rPr>
        <w:t xml:space="preserve">ущерба, </w:t>
      </w:r>
      <w:r>
        <w:rPr>
          <w:rFonts w:ascii="Times New Roman" w:eastAsia="Times New Roman" w:hAnsi="Times New Roman" w:cs="Times New Roman"/>
          <w:sz w:val="28"/>
          <w:szCs w:val="28"/>
        </w:rPr>
        <w:t>причиненного объектам животного мира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Взыскать с АО «</w:t>
      </w:r>
      <w:r>
        <w:rPr>
          <w:rFonts w:ascii="Times New Roman" w:eastAsia="Times New Roman" w:hAnsi="Times New Roman" w:cs="Times New Roman"/>
          <w:sz w:val="28"/>
          <w:szCs w:val="28"/>
        </w:rPr>
        <w:t>ГСК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Югория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бюджет государственную пошлину в размере 4000 руб.</w:t>
      </w:r>
    </w:p>
    <w:p>
      <w:pPr>
        <w:spacing w:before="0" w:after="0"/>
        <w:ind w:firstLine="709"/>
        <w:jc w:val="both"/>
        <w:rPr>
          <w:sz w:val="28"/>
          <w:szCs w:val="28"/>
        </w:rPr>
      </w:pPr>
      <w:r>
        <w:rPr>
          <w:rFonts w:ascii="Times New Roman" w:eastAsia="Times New Roman" w:hAnsi="Times New Roman" w:cs="Times New Roman"/>
          <w:sz w:val="28"/>
          <w:szCs w:val="28"/>
        </w:rPr>
        <w:t>Решение может быть обжаловано в Ханты-Мансийский районный суд путем подачи жалобы мировому судье в течение месяца со дня принятия мировым судьей решения.</w:t>
      </w:r>
    </w:p>
    <w:p>
      <w:pPr>
        <w:widowControl w:val="0"/>
        <w:spacing w:before="0" w:after="0"/>
        <w:ind w:firstLine="709"/>
        <w:jc w:val="both"/>
        <w:rPr>
          <w:sz w:val="28"/>
          <w:szCs w:val="28"/>
        </w:rPr>
      </w:pPr>
      <w:r>
        <w:rPr>
          <w:rFonts w:ascii="Times New Roman" w:eastAsia="Times New Roman" w:hAnsi="Times New Roman" w:cs="Times New Roman"/>
          <w:sz w:val="28"/>
          <w:szCs w:val="28"/>
        </w:rPr>
        <w:t>Моти</w:t>
      </w:r>
      <w:r>
        <w:rPr>
          <w:rFonts w:ascii="Times New Roman" w:eastAsia="Times New Roman" w:hAnsi="Times New Roman" w:cs="Times New Roman"/>
          <w:sz w:val="28"/>
          <w:szCs w:val="28"/>
        </w:rPr>
        <w:t>вированное решение составлено 01.11.2025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инициативе суда.</w:t>
      </w:r>
    </w:p>
    <w:p>
      <w:pPr>
        <w:widowControl w:val="0"/>
        <w:spacing w:before="0" w:after="0"/>
        <w:ind w:firstLine="709"/>
        <w:jc w:val="both"/>
        <w:rPr>
          <w:sz w:val="28"/>
          <w:szCs w:val="28"/>
        </w:rPr>
      </w:pPr>
    </w:p>
    <w:p>
      <w:pPr>
        <w:widowControl w:val="0"/>
        <w:spacing w:before="0" w:after="0"/>
        <w:ind w:firstLine="709"/>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Копия верна:</w:t>
      </w:r>
    </w:p>
    <w:p>
      <w:pPr>
        <w:widowControl w:val="0"/>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widowControl w:val="0"/>
        <w:spacing w:before="0" w:after="0"/>
        <w:ind w:firstLine="709"/>
        <w:jc w:val="both"/>
        <w:rPr>
          <w:sz w:val="28"/>
          <w:szCs w:val="28"/>
        </w:rPr>
      </w:pPr>
    </w:p>
    <w:p>
      <w:pPr>
        <w:widowControl w:val="0"/>
        <w:spacing w:before="0" w:after="0"/>
        <w:ind w:firstLine="709"/>
        <w:jc w:val="both"/>
        <w:rPr>
          <w:sz w:val="28"/>
          <w:szCs w:val="28"/>
        </w:rPr>
      </w:pPr>
    </w:p>
    <w:p>
      <w:pPr>
        <w:widowControl w:val="0"/>
        <w:spacing w:before="0" w:after="0"/>
        <w:ind w:firstLine="709"/>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360853"/>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DC76EAE-FE8B-4CE3-8086-780976F9FC52}"/>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